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787870A4" w14:textId="3E8D8EC4" w:rsidR="00411AEA" w:rsidRPr="00411AEA" w:rsidRDefault="00411AEA" w:rsidP="00411AEA">
      <w:pPr>
        <w:spacing w:after="0"/>
        <w:jc w:val="left"/>
        <w:rPr>
          <w:rFonts w:ascii="Trebuchet MS" w:hAnsi="Trebuchet MS"/>
          <w:sz w:val="20"/>
        </w:rPr>
      </w:pPr>
      <w:proofErr w:type="spellStart"/>
      <w:r w:rsidRPr="00411AEA">
        <w:rPr>
          <w:rFonts w:ascii="Trebuchet MS" w:hAnsi="Trebuchet MS"/>
          <w:sz w:val="20"/>
        </w:rPr>
        <w:t>Prioritate</w:t>
      </w:r>
      <w:proofErr w:type="spellEnd"/>
      <w:r w:rsidRPr="00411AEA">
        <w:rPr>
          <w:rFonts w:ascii="Trebuchet MS" w:hAnsi="Trebuchet MS"/>
          <w:sz w:val="20"/>
        </w:rPr>
        <w:t xml:space="preserve">: </w:t>
      </w:r>
      <w:r w:rsidRPr="00411AEA">
        <w:rPr>
          <w:rFonts w:ascii="Trebuchet MS" w:hAnsi="Trebuchet MS"/>
          <w:iCs/>
          <w:sz w:val="20"/>
        </w:rPr>
        <w:t>P</w:t>
      </w:r>
      <w:r w:rsidR="00013324">
        <w:rPr>
          <w:rFonts w:ascii="Trebuchet MS" w:hAnsi="Trebuchet MS"/>
          <w:iCs/>
          <w:sz w:val="20"/>
        </w:rPr>
        <w:t>3</w:t>
      </w:r>
      <w:r w:rsidRPr="00411AEA">
        <w:rPr>
          <w:rFonts w:ascii="Trebuchet MS" w:hAnsi="Trebuchet MS"/>
          <w:iCs/>
          <w:sz w:val="20"/>
        </w:rPr>
        <w:t xml:space="preserve"> - </w:t>
      </w:r>
      <w:r w:rsidRPr="00411AEA">
        <w:rPr>
          <w:rFonts w:ascii="Trebuchet MS" w:eastAsiaTheme="minorEastAsia" w:hAnsi="Trebuchet MS" w:cs="Calibri"/>
          <w:sz w:val="20"/>
        </w:rPr>
        <w:t xml:space="preserve">O </w:t>
      </w:r>
      <w:proofErr w:type="spellStart"/>
      <w:r w:rsidRPr="00411AEA">
        <w:rPr>
          <w:rFonts w:ascii="Trebuchet MS" w:eastAsiaTheme="minorEastAsia" w:hAnsi="Trebuchet MS" w:cs="Calibri"/>
          <w:sz w:val="20"/>
        </w:rPr>
        <w:t>regiune</w:t>
      </w:r>
      <w:proofErr w:type="spellEnd"/>
      <w:r w:rsidRPr="00411AEA">
        <w:rPr>
          <w:rFonts w:ascii="Trebuchet MS" w:eastAsiaTheme="minorEastAsia" w:hAnsi="Trebuchet MS" w:cs="Calibri"/>
          <w:sz w:val="20"/>
        </w:rPr>
        <w:t xml:space="preserve"> </w:t>
      </w:r>
      <w:r w:rsidR="00013324">
        <w:rPr>
          <w:rFonts w:ascii="Trebuchet MS" w:eastAsiaTheme="minorEastAsia" w:hAnsi="Trebuchet MS" w:cs="Calibri"/>
          <w:sz w:val="20"/>
        </w:rPr>
        <w:t xml:space="preserve">cu </w:t>
      </w:r>
      <w:proofErr w:type="spellStart"/>
      <w:r w:rsidR="00013324" w:rsidRPr="00B42291">
        <w:rPr>
          <w:rFonts w:ascii="Trebuchet MS" w:eastAsiaTheme="minorEastAsia" w:hAnsi="Trebuchet MS"/>
          <w:sz w:val="20"/>
        </w:rPr>
        <w:t>mobilitate</w:t>
      </w:r>
      <w:proofErr w:type="spellEnd"/>
      <w:r w:rsidR="00013324" w:rsidRPr="00B42291">
        <w:rPr>
          <w:rFonts w:ascii="Trebuchet MS" w:eastAsiaTheme="minorEastAsia" w:hAnsi="Trebuchet MS"/>
          <w:sz w:val="20"/>
        </w:rPr>
        <w:t xml:space="preserve"> </w:t>
      </w:r>
      <w:proofErr w:type="spellStart"/>
      <w:r w:rsidR="00013324" w:rsidRPr="00B42291">
        <w:rPr>
          <w:rFonts w:ascii="Trebuchet MS" w:eastAsiaTheme="minorEastAsia" w:hAnsi="Trebuchet MS"/>
          <w:sz w:val="20"/>
        </w:rPr>
        <w:t>urbană</w:t>
      </w:r>
      <w:proofErr w:type="spellEnd"/>
      <w:r w:rsidR="00013324" w:rsidRPr="00B42291">
        <w:rPr>
          <w:rFonts w:ascii="Trebuchet MS" w:eastAsiaTheme="minorEastAsia" w:hAnsi="Trebuchet MS"/>
          <w:sz w:val="20"/>
        </w:rPr>
        <w:t xml:space="preserve"> </w:t>
      </w:r>
      <w:proofErr w:type="spellStart"/>
      <w:r w:rsidR="00013324" w:rsidRPr="00B42291">
        <w:rPr>
          <w:rFonts w:ascii="Trebuchet MS" w:eastAsiaTheme="minorEastAsia" w:hAnsi="Trebuchet MS"/>
          <w:sz w:val="20"/>
        </w:rPr>
        <w:t>durabilă</w:t>
      </w:r>
      <w:proofErr w:type="spellEnd"/>
    </w:p>
    <w:p w14:paraId="3F862F07" w14:textId="3736F791" w:rsidR="00411AEA" w:rsidRPr="00013324" w:rsidRDefault="00411AEA" w:rsidP="00411AEA">
      <w:pPr>
        <w:spacing w:after="0"/>
        <w:jc w:val="left"/>
        <w:rPr>
          <w:rFonts w:ascii="Trebuchet MS" w:hAnsi="Trebuchet MS" w:cs="Calibri"/>
          <w:noProof/>
          <w:sz w:val="20"/>
        </w:rPr>
      </w:pPr>
      <w:proofErr w:type="spellStart"/>
      <w:r w:rsidRPr="00411AEA">
        <w:rPr>
          <w:rFonts w:ascii="Trebuchet MS" w:hAnsi="Trebuchet MS"/>
          <w:sz w:val="20"/>
        </w:rPr>
        <w:t>Obiectiv</w:t>
      </w:r>
      <w:proofErr w:type="spellEnd"/>
      <w:r w:rsidRPr="00411AEA">
        <w:rPr>
          <w:rFonts w:ascii="Trebuchet MS" w:hAnsi="Trebuchet MS"/>
          <w:sz w:val="20"/>
        </w:rPr>
        <w:t xml:space="preserve"> de </w:t>
      </w:r>
      <w:proofErr w:type="spellStart"/>
      <w:r w:rsidRPr="00411AEA">
        <w:rPr>
          <w:rFonts w:ascii="Trebuchet MS" w:hAnsi="Trebuchet MS"/>
          <w:sz w:val="20"/>
        </w:rPr>
        <w:t>politică</w:t>
      </w:r>
      <w:proofErr w:type="spellEnd"/>
      <w:r w:rsidRPr="00411AEA">
        <w:rPr>
          <w:rFonts w:ascii="Trebuchet MS" w:hAnsi="Trebuchet MS"/>
          <w:sz w:val="20"/>
        </w:rPr>
        <w:t xml:space="preserve">: </w:t>
      </w:r>
      <w:r w:rsidR="00013324">
        <w:rPr>
          <w:rFonts w:ascii="Trebuchet MS" w:hAnsi="Trebuchet MS"/>
          <w:sz w:val="20"/>
        </w:rPr>
        <w:t>2</w:t>
      </w:r>
      <w:r w:rsidRPr="00411AEA">
        <w:rPr>
          <w:rFonts w:ascii="Trebuchet MS" w:hAnsi="Trebuchet MS"/>
          <w:sz w:val="20"/>
        </w:rPr>
        <w:t xml:space="preserve"> - </w:t>
      </w:r>
      <w:r w:rsidR="00013324" w:rsidRPr="00013324">
        <w:rPr>
          <w:rFonts w:ascii="Trebuchet MS" w:hAnsi="Trebuchet MS" w:cs="Calibri"/>
          <w:noProof/>
          <w:sz w:val="20"/>
        </w:rPr>
        <w:t xml:space="preserve">O Europă mai </w:t>
      </w:r>
      <w:proofErr w:type="spellStart"/>
      <w:r w:rsidR="00013324" w:rsidRPr="00013324">
        <w:rPr>
          <w:rFonts w:ascii="Trebuchet MS" w:hAnsi="Trebuchet MS" w:cs="Calibri"/>
          <w:bCs/>
          <w:sz w:val="20"/>
        </w:rPr>
        <w:t>verde</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rezilientă</w:t>
      </w:r>
      <w:proofErr w:type="spellEnd"/>
      <w:r w:rsidR="00013324" w:rsidRPr="00013324">
        <w:rPr>
          <w:rFonts w:ascii="Trebuchet MS" w:hAnsi="Trebuchet MS" w:cs="Calibri"/>
          <w:bCs/>
          <w:sz w:val="20"/>
        </w:rPr>
        <w:t xml:space="preserve">, cu </w:t>
      </w:r>
      <w:proofErr w:type="spellStart"/>
      <w:r w:rsidR="00013324" w:rsidRPr="00013324">
        <w:rPr>
          <w:rFonts w:ascii="Trebuchet MS" w:hAnsi="Trebuchet MS" w:cs="Calibri"/>
          <w:bCs/>
          <w:sz w:val="20"/>
        </w:rPr>
        <w:t>emisii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reduse</w:t>
      </w:r>
      <w:proofErr w:type="spellEnd"/>
      <w:r w:rsidR="00013324" w:rsidRPr="00013324">
        <w:rPr>
          <w:rFonts w:ascii="Trebuchet MS" w:hAnsi="Trebuchet MS" w:cs="Calibri"/>
          <w:bCs/>
          <w:sz w:val="20"/>
        </w:rPr>
        <w:t xml:space="preserve"> de </w:t>
      </w:r>
      <w:proofErr w:type="spellStart"/>
      <w:r w:rsidR="00013324" w:rsidRPr="00013324">
        <w:rPr>
          <w:rFonts w:ascii="Trebuchet MS" w:hAnsi="Trebuchet MS" w:cs="Calibri"/>
          <w:bCs/>
          <w:sz w:val="20"/>
        </w:rPr>
        <w:t>dioxid</w:t>
      </w:r>
      <w:proofErr w:type="spellEnd"/>
      <w:r w:rsidR="00013324" w:rsidRPr="00013324">
        <w:rPr>
          <w:rFonts w:ascii="Trebuchet MS" w:hAnsi="Trebuchet MS" w:cs="Calibri"/>
          <w:bCs/>
          <w:sz w:val="20"/>
        </w:rPr>
        <w:t xml:space="preserve"> de carbon, care se </w:t>
      </w:r>
      <w:proofErr w:type="spellStart"/>
      <w:r w:rsidR="00013324" w:rsidRPr="00013324">
        <w:rPr>
          <w:rFonts w:ascii="Trebuchet MS" w:hAnsi="Trebuchet MS" w:cs="Calibri"/>
          <w:bCs/>
          <w:sz w:val="20"/>
        </w:rPr>
        <w:t>îndreaptă</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către</w:t>
      </w:r>
      <w:proofErr w:type="spellEnd"/>
      <w:r w:rsidR="00013324" w:rsidRPr="00013324">
        <w:rPr>
          <w:rFonts w:ascii="Trebuchet MS" w:hAnsi="Trebuchet MS" w:cs="Calibri"/>
          <w:bCs/>
          <w:sz w:val="20"/>
        </w:rPr>
        <w:t xml:space="preserve"> o </w:t>
      </w:r>
      <w:proofErr w:type="spellStart"/>
      <w:r w:rsidR="00013324" w:rsidRPr="00013324">
        <w:rPr>
          <w:rFonts w:ascii="Trebuchet MS" w:hAnsi="Trebuchet MS" w:cs="Calibri"/>
          <w:bCs/>
          <w:sz w:val="20"/>
        </w:rPr>
        <w:t>economie</w:t>
      </w:r>
      <w:proofErr w:type="spellEnd"/>
      <w:r w:rsidR="00013324" w:rsidRPr="00013324">
        <w:rPr>
          <w:rFonts w:ascii="Trebuchet MS" w:hAnsi="Trebuchet MS" w:cs="Calibri"/>
          <w:bCs/>
          <w:sz w:val="20"/>
        </w:rPr>
        <w:t xml:space="preserve"> cu zero </w:t>
      </w:r>
      <w:proofErr w:type="spellStart"/>
      <w:r w:rsidR="00013324" w:rsidRPr="00013324">
        <w:rPr>
          <w:rFonts w:ascii="Trebuchet MS" w:hAnsi="Trebuchet MS" w:cs="Calibri"/>
          <w:bCs/>
          <w:sz w:val="20"/>
        </w:rPr>
        <w:t>emisii</w:t>
      </w:r>
      <w:proofErr w:type="spellEnd"/>
      <w:r w:rsidR="00013324" w:rsidRPr="00013324">
        <w:rPr>
          <w:rFonts w:ascii="Trebuchet MS" w:hAnsi="Trebuchet MS" w:cs="Calibri"/>
          <w:bCs/>
          <w:sz w:val="20"/>
        </w:rPr>
        <w:t xml:space="preserve"> de</w:t>
      </w:r>
      <w:r w:rsidR="00013324" w:rsidRPr="00013324">
        <w:rPr>
          <w:rFonts w:ascii="Trebuchet MS" w:hAnsi="Trebuchet MS" w:cs="EUAlbertina"/>
          <w:bCs/>
          <w:sz w:val="20"/>
        </w:rPr>
        <w:t xml:space="preserve"> </w:t>
      </w:r>
      <w:proofErr w:type="spellStart"/>
      <w:r w:rsidR="00013324" w:rsidRPr="00013324">
        <w:rPr>
          <w:rFonts w:ascii="Trebuchet MS" w:hAnsi="Trebuchet MS" w:cs="Calibri"/>
          <w:bCs/>
          <w:sz w:val="20"/>
        </w:rPr>
        <w:t>dioxid</w:t>
      </w:r>
      <w:proofErr w:type="spellEnd"/>
      <w:r w:rsidR="00013324" w:rsidRPr="00013324">
        <w:rPr>
          <w:rFonts w:ascii="Trebuchet MS" w:hAnsi="Trebuchet MS" w:cs="Calibri"/>
          <w:bCs/>
          <w:sz w:val="20"/>
        </w:rPr>
        <w:t xml:space="preserve"> de carbon, </w:t>
      </w:r>
      <w:proofErr w:type="spellStart"/>
      <w:r w:rsidR="00013324" w:rsidRPr="00013324">
        <w:rPr>
          <w:rFonts w:ascii="Trebuchet MS" w:hAnsi="Trebuchet MS" w:cs="Calibri"/>
          <w:bCs/>
          <w:sz w:val="20"/>
        </w:rPr>
        <w:t>prin</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promovarea</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tranziției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către</w:t>
      </w:r>
      <w:proofErr w:type="spellEnd"/>
      <w:r w:rsidR="00013324" w:rsidRPr="00013324">
        <w:rPr>
          <w:rFonts w:ascii="Trebuchet MS" w:hAnsi="Trebuchet MS" w:cs="Calibri"/>
          <w:bCs/>
          <w:sz w:val="20"/>
        </w:rPr>
        <w:t xml:space="preserve"> o </w:t>
      </w:r>
      <w:proofErr w:type="spellStart"/>
      <w:r w:rsidR="00013324" w:rsidRPr="00013324">
        <w:rPr>
          <w:rFonts w:ascii="Trebuchet MS" w:hAnsi="Trebuchet MS" w:cs="Calibri"/>
          <w:bCs/>
          <w:sz w:val="20"/>
        </w:rPr>
        <w:t>energie</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curată</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echitabilă</w:t>
      </w:r>
      <w:proofErr w:type="spellEnd"/>
      <w:r w:rsidR="00013324" w:rsidRPr="00013324">
        <w:rPr>
          <w:rFonts w:ascii="Trebuchet MS" w:hAnsi="Trebuchet MS" w:cs="Calibri"/>
          <w:bCs/>
          <w:sz w:val="20"/>
        </w:rPr>
        <w:t xml:space="preserve">, </w:t>
      </w:r>
      <w:proofErr w:type="gramStart"/>
      <w:r w:rsidR="00013324" w:rsidRPr="00013324">
        <w:rPr>
          <w:rFonts w:ascii="Trebuchet MS" w:hAnsi="Trebuchet MS" w:cs="Calibri"/>
          <w:bCs/>
          <w:sz w:val="20"/>
        </w:rPr>
        <w:t>a</w:t>
      </w:r>
      <w:proofErr w:type="gram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investițiilor</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verzi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albastre</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economiei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circulare</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atenuării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schimbărilor</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climatice</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adaptării</w:t>
      </w:r>
      <w:proofErr w:type="spellEnd"/>
      <w:r w:rsidR="00013324" w:rsidRPr="00013324">
        <w:rPr>
          <w:rFonts w:ascii="Trebuchet MS" w:hAnsi="Trebuchet MS" w:cs="Calibri"/>
          <w:bCs/>
          <w:sz w:val="20"/>
        </w:rPr>
        <w:t xml:space="preserve"> la </w:t>
      </w:r>
      <w:proofErr w:type="spellStart"/>
      <w:r w:rsidR="00013324" w:rsidRPr="00013324">
        <w:rPr>
          <w:rFonts w:ascii="Trebuchet MS" w:hAnsi="Trebuchet MS" w:cs="Calibri"/>
          <w:bCs/>
          <w:sz w:val="20"/>
        </w:rPr>
        <w:t>acestea</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prevenirii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gestionării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riscurilor</w:t>
      </w:r>
      <w:proofErr w:type="spellEnd"/>
      <w:r w:rsidR="00013324" w:rsidRPr="00013324">
        <w:rPr>
          <w:rFonts w:ascii="Trebuchet MS" w:hAnsi="Trebuchet MS" w:cs="Calibri"/>
          <w:bCs/>
          <w:sz w:val="20"/>
        </w:rPr>
        <w:t xml:space="preserve">, precum </w:t>
      </w:r>
      <w:proofErr w:type="spellStart"/>
      <w:r w:rsidR="00013324" w:rsidRPr="00013324">
        <w:rPr>
          <w:rFonts w:ascii="Trebuchet MS" w:hAnsi="Trebuchet MS" w:cs="Calibri"/>
          <w:bCs/>
          <w:sz w:val="20"/>
        </w:rPr>
        <w:t>și</w:t>
      </w:r>
      <w:proofErr w:type="spellEnd"/>
      <w:r w:rsidR="00013324" w:rsidRPr="00013324">
        <w:rPr>
          <w:rFonts w:ascii="Trebuchet MS" w:hAnsi="Trebuchet MS" w:cs="Calibri"/>
          <w:bCs/>
          <w:sz w:val="20"/>
        </w:rPr>
        <w:t xml:space="preserve"> a </w:t>
      </w:r>
      <w:proofErr w:type="spellStart"/>
      <w:r w:rsidR="00013324" w:rsidRPr="00013324">
        <w:rPr>
          <w:rFonts w:ascii="Trebuchet MS" w:hAnsi="Trebuchet MS" w:cs="Calibri"/>
          <w:bCs/>
          <w:sz w:val="20"/>
        </w:rPr>
        <w:t>unei</w:t>
      </w:r>
      <w:proofErr w:type="spellEnd"/>
      <w:r w:rsidR="00013324" w:rsidRPr="00013324">
        <w:rPr>
          <w:rFonts w:ascii="Trebuchet MS" w:hAnsi="Trebuchet MS" w:cs="Calibri"/>
          <w:bCs/>
          <w:sz w:val="20"/>
        </w:rPr>
        <w:t xml:space="preserve"> </w:t>
      </w:r>
      <w:proofErr w:type="spellStart"/>
      <w:r w:rsidR="00013324" w:rsidRPr="00013324">
        <w:rPr>
          <w:rFonts w:ascii="Trebuchet MS" w:hAnsi="Trebuchet MS" w:cs="Calibri"/>
          <w:bCs/>
          <w:sz w:val="20"/>
        </w:rPr>
        <w:t>mobilități</w:t>
      </w:r>
      <w:proofErr w:type="spellEnd"/>
      <w:r w:rsidR="00013324" w:rsidRPr="00013324">
        <w:rPr>
          <w:rFonts w:ascii="Trebuchet MS" w:hAnsi="Trebuchet MS" w:cs="Calibri"/>
          <w:bCs/>
          <w:sz w:val="20"/>
        </w:rPr>
        <w:t xml:space="preserve"> urbane </w:t>
      </w:r>
      <w:proofErr w:type="spellStart"/>
      <w:r w:rsidR="00013324" w:rsidRPr="00013324">
        <w:rPr>
          <w:rFonts w:ascii="Trebuchet MS" w:hAnsi="Trebuchet MS" w:cs="Calibri"/>
          <w:bCs/>
          <w:sz w:val="20"/>
        </w:rPr>
        <w:t>durabile</w:t>
      </w:r>
      <w:proofErr w:type="spellEnd"/>
    </w:p>
    <w:p w14:paraId="19C6E54E" w14:textId="36378732" w:rsidR="00411AEA" w:rsidRDefault="00411AEA" w:rsidP="00411AEA">
      <w:pPr>
        <w:spacing w:after="0"/>
        <w:jc w:val="left"/>
        <w:rPr>
          <w:rFonts w:ascii="Trebuchet MS" w:hAnsi="Trebuchet MS"/>
          <w:bCs/>
          <w:iCs/>
          <w:sz w:val="20"/>
        </w:rPr>
      </w:pPr>
      <w:proofErr w:type="spellStart"/>
      <w:r w:rsidRPr="00411AEA">
        <w:rPr>
          <w:rFonts w:ascii="Trebuchet MS" w:hAnsi="Trebuchet MS"/>
          <w:sz w:val="20"/>
        </w:rPr>
        <w:t>Obiectiv</w:t>
      </w:r>
      <w:proofErr w:type="spellEnd"/>
      <w:r w:rsidRPr="00411AEA">
        <w:rPr>
          <w:rFonts w:ascii="Trebuchet MS" w:hAnsi="Trebuchet MS"/>
          <w:sz w:val="20"/>
        </w:rPr>
        <w:t xml:space="preserve"> specific: </w:t>
      </w:r>
      <w:r w:rsidR="00013324">
        <w:rPr>
          <w:rFonts w:ascii="Trebuchet MS" w:hAnsi="Trebuchet MS"/>
          <w:iCs/>
          <w:sz w:val="20"/>
        </w:rPr>
        <w:t>2.8</w:t>
      </w:r>
      <w:r w:rsidRPr="00411AEA">
        <w:rPr>
          <w:rFonts w:ascii="Trebuchet MS" w:hAnsi="Trebuchet MS"/>
          <w:iCs/>
          <w:sz w:val="20"/>
        </w:rPr>
        <w:t xml:space="preserve"> - </w:t>
      </w:r>
      <w:proofErr w:type="spellStart"/>
      <w:r w:rsidR="00013324" w:rsidRPr="00B42291">
        <w:rPr>
          <w:rFonts w:ascii="Trebuchet MS" w:hAnsi="Trebuchet MS"/>
          <w:bCs/>
          <w:iCs/>
          <w:sz w:val="20"/>
        </w:rPr>
        <w:t>Promovarea</w:t>
      </w:r>
      <w:proofErr w:type="spellEnd"/>
      <w:r w:rsidR="00013324" w:rsidRPr="00B42291">
        <w:rPr>
          <w:rFonts w:ascii="Trebuchet MS" w:hAnsi="Trebuchet MS"/>
          <w:bCs/>
          <w:iCs/>
          <w:sz w:val="20"/>
        </w:rPr>
        <w:t xml:space="preserve"> </w:t>
      </w:r>
      <w:proofErr w:type="spellStart"/>
      <w:r w:rsidR="00013324" w:rsidRPr="00B42291">
        <w:rPr>
          <w:rFonts w:ascii="Trebuchet MS" w:hAnsi="Trebuchet MS"/>
          <w:bCs/>
          <w:iCs/>
          <w:sz w:val="20"/>
        </w:rPr>
        <w:t>mobilității</w:t>
      </w:r>
      <w:proofErr w:type="spellEnd"/>
      <w:r w:rsidR="00013324" w:rsidRPr="00B42291">
        <w:rPr>
          <w:rFonts w:ascii="Trebuchet MS" w:hAnsi="Trebuchet MS"/>
          <w:bCs/>
          <w:iCs/>
          <w:sz w:val="20"/>
        </w:rPr>
        <w:t xml:space="preserve"> urbane </w:t>
      </w:r>
      <w:proofErr w:type="spellStart"/>
      <w:r w:rsidR="00013324" w:rsidRPr="00B42291">
        <w:rPr>
          <w:rFonts w:ascii="Trebuchet MS" w:hAnsi="Trebuchet MS"/>
          <w:bCs/>
          <w:iCs/>
          <w:sz w:val="20"/>
        </w:rPr>
        <w:t>multimodale</w:t>
      </w:r>
      <w:proofErr w:type="spellEnd"/>
      <w:r w:rsidR="00013324" w:rsidRPr="00B42291">
        <w:rPr>
          <w:rFonts w:ascii="Trebuchet MS" w:hAnsi="Trebuchet MS"/>
          <w:bCs/>
          <w:iCs/>
          <w:sz w:val="20"/>
        </w:rPr>
        <w:t xml:space="preserve"> </w:t>
      </w:r>
      <w:proofErr w:type="spellStart"/>
      <w:r w:rsidR="00013324" w:rsidRPr="00B42291">
        <w:rPr>
          <w:rFonts w:ascii="Trebuchet MS" w:hAnsi="Trebuchet MS"/>
          <w:bCs/>
          <w:iCs/>
          <w:sz w:val="20"/>
        </w:rPr>
        <w:t>sustenabile</w:t>
      </w:r>
      <w:proofErr w:type="spellEnd"/>
      <w:r w:rsidR="00013324" w:rsidRPr="00B42291">
        <w:rPr>
          <w:rFonts w:ascii="Trebuchet MS" w:hAnsi="Trebuchet MS"/>
          <w:bCs/>
          <w:iCs/>
          <w:sz w:val="20"/>
        </w:rPr>
        <w:t xml:space="preserve">, ca </w:t>
      </w:r>
      <w:proofErr w:type="spellStart"/>
      <w:r w:rsidR="00013324" w:rsidRPr="00B42291">
        <w:rPr>
          <w:rFonts w:ascii="Trebuchet MS" w:hAnsi="Trebuchet MS"/>
          <w:bCs/>
          <w:iCs/>
          <w:sz w:val="20"/>
        </w:rPr>
        <w:t>parte</w:t>
      </w:r>
      <w:proofErr w:type="spellEnd"/>
      <w:r w:rsidR="00013324" w:rsidRPr="00B42291">
        <w:rPr>
          <w:rFonts w:ascii="Trebuchet MS" w:hAnsi="Trebuchet MS"/>
          <w:bCs/>
          <w:iCs/>
          <w:sz w:val="20"/>
        </w:rPr>
        <w:t xml:space="preserve"> a </w:t>
      </w:r>
      <w:proofErr w:type="spellStart"/>
      <w:r w:rsidR="00013324" w:rsidRPr="00B42291">
        <w:rPr>
          <w:rFonts w:ascii="Trebuchet MS" w:hAnsi="Trebuchet MS"/>
          <w:bCs/>
          <w:iCs/>
          <w:sz w:val="20"/>
        </w:rPr>
        <w:t>tranziției</w:t>
      </w:r>
      <w:proofErr w:type="spellEnd"/>
      <w:r w:rsidR="00013324" w:rsidRPr="00B42291">
        <w:rPr>
          <w:rFonts w:ascii="Trebuchet MS" w:hAnsi="Trebuchet MS"/>
          <w:bCs/>
          <w:iCs/>
          <w:sz w:val="20"/>
        </w:rPr>
        <w:t xml:space="preserve"> </w:t>
      </w:r>
      <w:proofErr w:type="spellStart"/>
      <w:r w:rsidR="00013324" w:rsidRPr="00B42291">
        <w:rPr>
          <w:rFonts w:ascii="Trebuchet MS" w:hAnsi="Trebuchet MS"/>
          <w:bCs/>
          <w:iCs/>
          <w:sz w:val="20"/>
        </w:rPr>
        <w:t>către</w:t>
      </w:r>
      <w:proofErr w:type="spellEnd"/>
      <w:r w:rsidR="00013324" w:rsidRPr="00B42291">
        <w:rPr>
          <w:rFonts w:ascii="Trebuchet MS" w:hAnsi="Trebuchet MS"/>
          <w:bCs/>
          <w:iCs/>
          <w:sz w:val="20"/>
        </w:rPr>
        <w:t xml:space="preserve"> o </w:t>
      </w:r>
      <w:proofErr w:type="spellStart"/>
      <w:r w:rsidR="00013324" w:rsidRPr="00B42291">
        <w:rPr>
          <w:rFonts w:ascii="Trebuchet MS" w:hAnsi="Trebuchet MS"/>
          <w:bCs/>
          <w:iCs/>
          <w:sz w:val="20"/>
        </w:rPr>
        <w:t>economie</w:t>
      </w:r>
      <w:proofErr w:type="spellEnd"/>
      <w:r w:rsidR="00013324" w:rsidRPr="00B42291">
        <w:rPr>
          <w:rFonts w:ascii="Trebuchet MS" w:hAnsi="Trebuchet MS"/>
          <w:bCs/>
          <w:iCs/>
          <w:sz w:val="20"/>
        </w:rPr>
        <w:t xml:space="preserve"> cu zero </w:t>
      </w:r>
      <w:proofErr w:type="spellStart"/>
      <w:r w:rsidR="00013324" w:rsidRPr="00B42291">
        <w:rPr>
          <w:rFonts w:ascii="Trebuchet MS" w:hAnsi="Trebuchet MS"/>
          <w:bCs/>
          <w:iCs/>
          <w:sz w:val="20"/>
        </w:rPr>
        <w:t>emisii</w:t>
      </w:r>
      <w:proofErr w:type="spellEnd"/>
      <w:r w:rsidR="00013324" w:rsidRPr="00B42291">
        <w:rPr>
          <w:rFonts w:ascii="Trebuchet MS" w:hAnsi="Trebuchet MS"/>
          <w:bCs/>
          <w:iCs/>
          <w:sz w:val="20"/>
        </w:rPr>
        <w:t xml:space="preserve"> de </w:t>
      </w:r>
      <w:proofErr w:type="spellStart"/>
      <w:r w:rsidR="00013324" w:rsidRPr="00B42291">
        <w:rPr>
          <w:rFonts w:ascii="Trebuchet MS" w:hAnsi="Trebuchet MS"/>
          <w:bCs/>
          <w:iCs/>
          <w:sz w:val="20"/>
        </w:rPr>
        <w:t>dioxid</w:t>
      </w:r>
      <w:proofErr w:type="spellEnd"/>
      <w:r w:rsidR="00013324" w:rsidRPr="00B42291">
        <w:rPr>
          <w:rFonts w:ascii="Trebuchet MS" w:hAnsi="Trebuchet MS"/>
          <w:bCs/>
          <w:iCs/>
          <w:sz w:val="20"/>
        </w:rPr>
        <w:t xml:space="preserve"> de carbon</w:t>
      </w:r>
    </w:p>
    <w:p w14:paraId="1DFCCE40" w14:textId="364DD1C6" w:rsidR="0069301D" w:rsidRPr="00526A25" w:rsidRDefault="0069301D" w:rsidP="0069301D">
      <w:pPr>
        <w:spacing w:after="0"/>
        <w:rPr>
          <w:bCs/>
          <w:iCs/>
          <w:sz w:val="20"/>
        </w:rPr>
      </w:pPr>
      <w:proofErr w:type="spellStart"/>
      <w:r w:rsidRPr="00526A25">
        <w:rPr>
          <w:rFonts w:ascii="Trebuchet MS" w:hAnsi="Trebuchet MS"/>
          <w:sz w:val="20"/>
        </w:rPr>
        <w:t>Operațiunea</w:t>
      </w:r>
      <w:proofErr w:type="spellEnd"/>
      <w:r w:rsidRPr="00526A25">
        <w:rPr>
          <w:rFonts w:ascii="Trebuchet MS" w:hAnsi="Trebuchet MS"/>
          <w:sz w:val="20"/>
        </w:rPr>
        <w:t xml:space="preserve"> A - </w:t>
      </w:r>
      <w:proofErr w:type="spellStart"/>
      <w:r w:rsidR="00013324" w:rsidRPr="00B42291">
        <w:rPr>
          <w:rFonts w:ascii="Trebuchet MS" w:hAnsi="Trebuchet MS" w:cs="Calibri"/>
          <w:iCs/>
          <w:sz w:val="20"/>
        </w:rPr>
        <w:t>S</w:t>
      </w:r>
      <w:r w:rsidR="00013324" w:rsidRPr="00B42291">
        <w:rPr>
          <w:rFonts w:ascii="Trebuchet MS" w:hAnsi="Trebuchet MS" w:cs="Arial"/>
          <w:sz w:val="20"/>
        </w:rPr>
        <w:t>prijin</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acordat</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municipiilor</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reședință</w:t>
      </w:r>
      <w:proofErr w:type="spellEnd"/>
      <w:r w:rsidR="00013324" w:rsidRPr="00B42291">
        <w:rPr>
          <w:rFonts w:ascii="Trebuchet MS" w:hAnsi="Trebuchet MS" w:cs="Arial"/>
          <w:sz w:val="20"/>
        </w:rPr>
        <w:t xml:space="preserve"> de </w:t>
      </w:r>
      <w:proofErr w:type="spellStart"/>
      <w:r w:rsidR="00013324" w:rsidRPr="00B42291">
        <w:rPr>
          <w:rFonts w:ascii="Trebuchet MS" w:hAnsi="Trebuchet MS" w:cs="Arial"/>
          <w:sz w:val="20"/>
        </w:rPr>
        <w:t>județ</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inclusiv</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zonelor</w:t>
      </w:r>
      <w:proofErr w:type="spellEnd"/>
      <w:r w:rsidR="00013324" w:rsidRPr="00B42291">
        <w:rPr>
          <w:rFonts w:ascii="Trebuchet MS" w:hAnsi="Trebuchet MS" w:cs="Arial"/>
          <w:sz w:val="20"/>
        </w:rPr>
        <w:t xml:space="preserve"> urbane </w:t>
      </w:r>
      <w:proofErr w:type="spellStart"/>
      <w:r w:rsidR="00013324" w:rsidRPr="00B42291">
        <w:rPr>
          <w:rFonts w:ascii="Trebuchet MS" w:hAnsi="Trebuchet MS" w:cs="Arial"/>
          <w:sz w:val="20"/>
        </w:rPr>
        <w:t>funcționale</w:t>
      </w:r>
      <w:proofErr w:type="spellEnd"/>
      <w:r w:rsidR="00013324" w:rsidRPr="00B42291">
        <w:rPr>
          <w:rFonts w:ascii="Trebuchet MS" w:hAnsi="Trebuchet MS" w:cs="Arial"/>
          <w:sz w:val="20"/>
        </w:rPr>
        <w:t xml:space="preserve"> ale </w:t>
      </w:r>
      <w:proofErr w:type="spellStart"/>
      <w:r w:rsidR="00013324" w:rsidRPr="00B42291">
        <w:rPr>
          <w:rFonts w:ascii="Trebuchet MS" w:hAnsi="Trebuchet MS" w:cs="Arial"/>
          <w:sz w:val="20"/>
        </w:rPr>
        <w:t>acestora</w:t>
      </w:r>
      <w:proofErr w:type="spellEnd"/>
      <w:r w:rsidR="00013324" w:rsidRPr="00B42291">
        <w:rPr>
          <w:rFonts w:ascii="Trebuchet MS" w:hAnsi="Trebuchet MS" w:cs="Arial"/>
          <w:sz w:val="20"/>
        </w:rPr>
        <w:t xml:space="preserve">, din </w:t>
      </w:r>
      <w:proofErr w:type="spellStart"/>
      <w:r w:rsidR="00013324" w:rsidRPr="00B42291">
        <w:rPr>
          <w:rFonts w:ascii="Trebuchet MS" w:hAnsi="Trebuchet MS" w:cs="Arial"/>
          <w:sz w:val="20"/>
        </w:rPr>
        <w:t>regiunea</w:t>
      </w:r>
      <w:proofErr w:type="spellEnd"/>
      <w:r w:rsidR="00013324" w:rsidRPr="00B42291">
        <w:rPr>
          <w:rFonts w:ascii="Trebuchet MS" w:hAnsi="Trebuchet MS" w:cs="Arial"/>
          <w:sz w:val="20"/>
        </w:rPr>
        <w:t xml:space="preserve"> Sud-Muntenia, </w:t>
      </w:r>
      <w:proofErr w:type="spellStart"/>
      <w:r w:rsidR="00013324" w:rsidRPr="00B42291">
        <w:rPr>
          <w:rFonts w:ascii="Trebuchet MS" w:hAnsi="Trebuchet MS" w:cs="Arial"/>
          <w:sz w:val="20"/>
        </w:rPr>
        <w:t>pentru</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investiții</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în</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operațiuni</w:t>
      </w:r>
      <w:proofErr w:type="spellEnd"/>
      <w:r w:rsidR="00013324" w:rsidRPr="00B42291">
        <w:rPr>
          <w:rFonts w:ascii="Trebuchet MS" w:hAnsi="Trebuchet MS" w:cs="Arial"/>
          <w:sz w:val="20"/>
        </w:rPr>
        <w:t xml:space="preserve"> de </w:t>
      </w:r>
      <w:proofErr w:type="spellStart"/>
      <w:r w:rsidR="00013324" w:rsidRPr="00B42291">
        <w:rPr>
          <w:rFonts w:ascii="Trebuchet MS" w:hAnsi="Trebuchet MS" w:cs="Arial"/>
          <w:sz w:val="20"/>
        </w:rPr>
        <w:t>mobilitate</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urbană</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multimodală</w:t>
      </w:r>
      <w:proofErr w:type="spellEnd"/>
      <w:r w:rsidR="00013324" w:rsidRPr="00B42291">
        <w:rPr>
          <w:rFonts w:ascii="Trebuchet MS" w:hAnsi="Trebuchet MS" w:cs="Arial"/>
          <w:sz w:val="20"/>
        </w:rPr>
        <w:t xml:space="preserve"> </w:t>
      </w:r>
      <w:proofErr w:type="spellStart"/>
      <w:r w:rsidR="00013324" w:rsidRPr="00B42291">
        <w:rPr>
          <w:rFonts w:ascii="Trebuchet MS" w:hAnsi="Trebuchet MS" w:cs="Arial"/>
          <w:sz w:val="20"/>
        </w:rPr>
        <w:t>sustenabilă</w:t>
      </w:r>
      <w:proofErr w:type="spellEnd"/>
      <w:r w:rsidR="00013324">
        <w:rPr>
          <w:rFonts w:ascii="Trebuchet MS" w:hAnsi="Trebuchet MS" w:cs="Arial"/>
          <w:sz w:val="20"/>
        </w:rPr>
        <w:t xml:space="preserve"> </w:t>
      </w:r>
      <w:r w:rsidRPr="00526A25">
        <w:rPr>
          <w:rFonts w:ascii="Trebuchet MS" w:hAnsi="Trebuchet MS" w:cs="Calibri"/>
          <w:sz w:val="20"/>
        </w:rPr>
        <w:t xml:space="preserve">– Proiecte </w:t>
      </w:r>
      <w:proofErr w:type="spellStart"/>
      <w:r w:rsidRPr="00526A25">
        <w:rPr>
          <w:rFonts w:ascii="Trebuchet MS" w:hAnsi="Trebuchet MS" w:cs="Calibri"/>
          <w:sz w:val="20"/>
        </w:rPr>
        <w:t>etapizate</w:t>
      </w:r>
      <w:proofErr w:type="spellEnd"/>
    </w:p>
    <w:p w14:paraId="7E5798EE" w14:textId="77777777" w:rsidR="00411AEA" w:rsidRPr="00151FD5" w:rsidRDefault="00411AEA" w:rsidP="00411AEA">
      <w:pPr>
        <w:spacing w:after="0"/>
      </w:pPr>
      <w:r w:rsidRPr="00151FD5">
        <w:rPr>
          <w:bCs/>
          <w:iCs/>
        </w:rPr>
        <w:t xml:space="preserve"> </w:t>
      </w:r>
    </w:p>
    <w:p w14:paraId="0192DA20" w14:textId="41CB23C3" w:rsidR="00411AEA" w:rsidRPr="0011428D" w:rsidRDefault="00411AEA" w:rsidP="00411AEA">
      <w:pPr>
        <w:spacing w:after="0"/>
        <w:jc w:val="left"/>
        <w:rPr>
          <w:rFonts w:ascii="Trebuchet MS" w:hAnsi="Trebuchet MS"/>
          <w:sz w:val="20"/>
          <w:highlight w:val="lightGray"/>
        </w:rPr>
      </w:pPr>
      <w:proofErr w:type="spellStart"/>
      <w:r w:rsidRPr="00411AEA">
        <w:rPr>
          <w:rFonts w:ascii="Trebuchet MS" w:hAnsi="Trebuchet MS"/>
          <w:bCs/>
          <w:iCs/>
          <w:sz w:val="20"/>
        </w:rPr>
        <w:t>Apelul</w:t>
      </w:r>
      <w:proofErr w:type="spellEnd"/>
      <w:r w:rsidRPr="00411AEA">
        <w:rPr>
          <w:rFonts w:ascii="Trebuchet MS" w:hAnsi="Trebuchet MS"/>
          <w:bCs/>
          <w:iCs/>
          <w:sz w:val="20"/>
        </w:rPr>
        <w:t xml:space="preserve"> de </w:t>
      </w:r>
      <w:proofErr w:type="spellStart"/>
      <w:r w:rsidRPr="00411AEA">
        <w:rPr>
          <w:rFonts w:ascii="Trebuchet MS" w:hAnsi="Trebuchet MS"/>
          <w:bCs/>
          <w:iCs/>
          <w:sz w:val="20"/>
        </w:rPr>
        <w:t>proiecte</w:t>
      </w:r>
      <w:proofErr w:type="spellEnd"/>
      <w:r w:rsidRPr="00411AEA">
        <w:rPr>
          <w:rFonts w:ascii="Trebuchet MS" w:hAnsi="Trebuchet MS"/>
          <w:sz w:val="20"/>
        </w:rPr>
        <w:t xml:space="preserve">: </w:t>
      </w:r>
      <w:r w:rsidR="0011428D" w:rsidRPr="0011428D">
        <w:rPr>
          <w:rFonts w:ascii="Trebuchet MS" w:hAnsi="Trebuchet MS"/>
          <w:b/>
          <w:bCs/>
          <w:sz w:val="20"/>
          <w:lang w:val="en-US"/>
        </w:rPr>
        <w:t>PRSM/</w:t>
      </w:r>
      <w:r w:rsidR="00B81134">
        <w:rPr>
          <w:rFonts w:ascii="Trebuchet MS" w:hAnsi="Trebuchet MS"/>
          <w:b/>
          <w:bCs/>
          <w:sz w:val="20"/>
          <w:lang w:val="en-US"/>
        </w:rPr>
        <w:t>……</w:t>
      </w:r>
      <w:r w:rsidR="0011428D" w:rsidRPr="0011428D">
        <w:rPr>
          <w:rFonts w:ascii="Trebuchet MS" w:hAnsi="Trebuchet MS"/>
          <w:b/>
          <w:bCs/>
          <w:sz w:val="20"/>
          <w:lang w:val="en-US"/>
        </w:rPr>
        <w:t>/PRSM_P</w:t>
      </w:r>
      <w:r w:rsidR="00013324">
        <w:rPr>
          <w:rFonts w:ascii="Trebuchet MS" w:hAnsi="Trebuchet MS"/>
          <w:b/>
          <w:bCs/>
          <w:sz w:val="20"/>
          <w:lang w:val="en-US"/>
        </w:rPr>
        <w:t>3</w:t>
      </w:r>
      <w:r w:rsidR="0011428D" w:rsidRPr="0011428D">
        <w:rPr>
          <w:rFonts w:ascii="Trebuchet MS" w:hAnsi="Trebuchet MS"/>
          <w:b/>
          <w:bCs/>
          <w:sz w:val="20"/>
          <w:lang w:val="en-US"/>
        </w:rPr>
        <w:t>/OP</w:t>
      </w:r>
      <w:r w:rsidR="00013324">
        <w:rPr>
          <w:rFonts w:ascii="Trebuchet MS" w:hAnsi="Trebuchet MS"/>
          <w:b/>
          <w:bCs/>
          <w:sz w:val="20"/>
          <w:lang w:val="en-US"/>
        </w:rPr>
        <w:t>2</w:t>
      </w:r>
      <w:r w:rsidR="0011428D" w:rsidRPr="0011428D">
        <w:rPr>
          <w:rFonts w:ascii="Trebuchet MS" w:hAnsi="Trebuchet MS"/>
          <w:b/>
          <w:bCs/>
          <w:sz w:val="20"/>
          <w:lang w:val="en-US"/>
        </w:rPr>
        <w:t>/RSO</w:t>
      </w:r>
      <w:r w:rsidR="00013324">
        <w:rPr>
          <w:rFonts w:ascii="Trebuchet MS" w:hAnsi="Trebuchet MS"/>
          <w:b/>
          <w:bCs/>
          <w:sz w:val="20"/>
          <w:lang w:val="en-US"/>
        </w:rPr>
        <w:t>2.8</w:t>
      </w:r>
      <w:r w:rsidR="0011428D" w:rsidRPr="0011428D">
        <w:rPr>
          <w:rFonts w:ascii="Trebuchet MS" w:hAnsi="Trebuchet MS"/>
          <w:b/>
          <w:bCs/>
          <w:sz w:val="20"/>
          <w:lang w:val="en-US"/>
        </w:rPr>
        <w:t>/PRSM_A</w:t>
      </w:r>
      <w:r w:rsidR="00B81134">
        <w:rPr>
          <w:rFonts w:ascii="Trebuchet MS" w:hAnsi="Trebuchet MS"/>
          <w:b/>
          <w:bCs/>
          <w:sz w:val="20"/>
          <w:lang w:val="en-US"/>
        </w:rPr>
        <w:t>……</w:t>
      </w:r>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B99218A" w14:textId="439AAC66" w:rsidR="002E3CAD" w:rsidRPr="002E3CAD" w:rsidRDefault="002E3CAD" w:rsidP="002E3CAD">
      <w:pPr>
        <w:pStyle w:val="Listparagraf"/>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1D509DDF" w:rsidR="00D44758" w:rsidRPr="00ED0BA7" w:rsidRDefault="00ED0BA7" w:rsidP="00ED0BA7">
      <w:pPr>
        <w:pStyle w:val="Listparagraf"/>
        <w:numPr>
          <w:ilvl w:val="0"/>
          <w:numId w:val="1"/>
        </w:numPr>
        <w:outlineLvl w:val="2"/>
        <w:rPr>
          <w:rFonts w:ascii="Trebuchet MS" w:hAnsi="Trebuchet MS"/>
          <w:b/>
          <w:noProof/>
          <w:szCs w:val="24"/>
          <w:lang w:val="ro-RO" w:eastAsia="en-IE"/>
        </w:rPr>
      </w:pPr>
      <w:r w:rsidRPr="00ED0BA7">
        <w:rPr>
          <w:rFonts w:ascii="Trebuchet MS" w:hAnsi="Trebuchet MS"/>
          <w:b/>
          <w:noProof/>
          <w:szCs w:val="24"/>
          <w:lang w:val="ro-RO"/>
        </w:rPr>
        <w:t>9</w:t>
      </w:r>
      <w:r w:rsidR="001C08DD">
        <w:rPr>
          <w:rFonts w:ascii="Trebuchet MS" w:hAnsi="Trebuchet MS"/>
          <w:b/>
          <w:noProof/>
          <w:szCs w:val="24"/>
          <w:lang w:val="ro-RO"/>
        </w:rPr>
        <w:t>S</w:t>
      </w:r>
      <w:r w:rsidRPr="00ED0BA7">
        <w:rPr>
          <w:rFonts w:ascii="Trebuchet MS" w:hAnsi="Trebuchet MS"/>
          <w:b/>
          <w:noProof/>
          <w:szCs w:val="24"/>
          <w:lang w:val="ro-RO"/>
        </w:rPr>
        <w:t>O2</w:t>
      </w:r>
      <w:r w:rsidR="00A726FF" w:rsidRPr="00ED0BA7">
        <w:rPr>
          <w:rFonts w:ascii="Trebuchet MS" w:hAnsi="Trebuchet MS"/>
          <w:b/>
          <w:noProof/>
          <w:szCs w:val="24"/>
          <w:lang w:val="ro-RO"/>
        </w:rPr>
        <w:t xml:space="preserve"> - </w:t>
      </w:r>
      <w:bookmarkStart w:id="1" w:name="_Hlk162877332"/>
      <w:proofErr w:type="spellStart"/>
      <w:r w:rsidRPr="00ED0BA7">
        <w:rPr>
          <w:rStyle w:val="jlqj4b"/>
          <w:rFonts w:ascii="Trebuchet MS" w:hAnsi="Trebuchet MS"/>
          <w:b/>
          <w:bCs/>
        </w:rPr>
        <w:t>Municipii</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și</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orașe</w:t>
      </w:r>
      <w:proofErr w:type="spellEnd"/>
      <w:r w:rsidRPr="00ED0BA7">
        <w:rPr>
          <w:rStyle w:val="jlqj4b"/>
          <w:rFonts w:ascii="Trebuchet MS" w:hAnsi="Trebuchet MS"/>
          <w:b/>
          <w:bCs/>
        </w:rPr>
        <w:t xml:space="preserve"> cu </w:t>
      </w:r>
      <w:proofErr w:type="spellStart"/>
      <w:r w:rsidRPr="00ED0BA7">
        <w:rPr>
          <w:rStyle w:val="jlqj4b"/>
          <w:rFonts w:ascii="Trebuchet MS" w:hAnsi="Trebuchet MS"/>
          <w:b/>
          <w:bCs/>
        </w:rPr>
        <w:t>sisteme</w:t>
      </w:r>
      <w:proofErr w:type="spellEnd"/>
      <w:r w:rsidRPr="00ED0BA7">
        <w:rPr>
          <w:rStyle w:val="jlqj4b"/>
          <w:rFonts w:ascii="Trebuchet MS" w:hAnsi="Trebuchet MS"/>
          <w:b/>
          <w:bCs/>
        </w:rPr>
        <w:t xml:space="preserve"> de transport public </w:t>
      </w:r>
      <w:proofErr w:type="spellStart"/>
      <w:r w:rsidRPr="00ED0BA7">
        <w:rPr>
          <w:rStyle w:val="jlqj4b"/>
          <w:rFonts w:ascii="Trebuchet MS" w:hAnsi="Trebuchet MS"/>
          <w:b/>
          <w:bCs/>
        </w:rPr>
        <w:t>noi</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sau</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modernizate</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sau</w:t>
      </w:r>
      <w:proofErr w:type="spellEnd"/>
      <w:r w:rsidRPr="00ED0BA7">
        <w:rPr>
          <w:rStyle w:val="jlqj4b"/>
          <w:rFonts w:ascii="Trebuchet MS" w:hAnsi="Trebuchet MS"/>
          <w:b/>
          <w:bCs/>
        </w:rPr>
        <w:t xml:space="preserve"> cu </w:t>
      </w:r>
      <w:proofErr w:type="spellStart"/>
      <w:r w:rsidRPr="00ED0BA7">
        <w:rPr>
          <w:rStyle w:val="jlqj4b"/>
          <w:rFonts w:ascii="Trebuchet MS" w:hAnsi="Trebuchet MS"/>
          <w:b/>
          <w:bCs/>
        </w:rPr>
        <w:t>sisteme</w:t>
      </w:r>
      <w:proofErr w:type="spellEnd"/>
      <w:r w:rsidRPr="00ED0BA7">
        <w:rPr>
          <w:rStyle w:val="jlqj4b"/>
          <w:rFonts w:ascii="Trebuchet MS" w:hAnsi="Trebuchet MS"/>
          <w:b/>
          <w:bCs/>
        </w:rPr>
        <w:t xml:space="preserve"> de </w:t>
      </w:r>
      <w:proofErr w:type="spellStart"/>
      <w:r w:rsidRPr="00ED0BA7">
        <w:rPr>
          <w:rStyle w:val="jlqj4b"/>
          <w:rFonts w:ascii="Trebuchet MS" w:hAnsi="Trebuchet MS"/>
          <w:b/>
          <w:bCs/>
        </w:rPr>
        <w:t>mobilitate</w:t>
      </w:r>
      <w:proofErr w:type="spellEnd"/>
      <w:r w:rsidRPr="00ED0BA7">
        <w:rPr>
          <w:rStyle w:val="jlqj4b"/>
          <w:rFonts w:ascii="Trebuchet MS" w:hAnsi="Trebuchet MS"/>
          <w:b/>
          <w:bCs/>
        </w:rPr>
        <w:t xml:space="preserve"> </w:t>
      </w:r>
      <w:bookmarkEnd w:id="1"/>
    </w:p>
    <w:p w14:paraId="5B503A1F" w14:textId="7FD3AAD2" w:rsidR="00A7606D" w:rsidRPr="00ED0BA7" w:rsidRDefault="00A7606D" w:rsidP="00A7606D">
      <w:pPr>
        <w:pStyle w:val="Default"/>
        <w:spacing w:line="360" w:lineRule="auto"/>
        <w:jc w:val="both"/>
        <w:rPr>
          <w:rFonts w:ascii="Trebuchet MS" w:hAnsi="Trebuchet MS" w:cs="Trebuchet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w:t>
      </w:r>
      <w:r w:rsidR="00ED0BA7" w:rsidRPr="00ED0BA7">
        <w:rPr>
          <w:rFonts w:ascii="Trebuchet MS" w:hAnsi="Trebuchet MS"/>
          <w:sz w:val="22"/>
          <w:szCs w:val="22"/>
        </w:rPr>
        <w:t>9SO2</w:t>
      </w:r>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indicatorul</w:t>
      </w:r>
      <w:proofErr w:type="spellEnd"/>
      <w:r w:rsidR="00ED0BA7" w:rsidRPr="00ED0BA7">
        <w:rPr>
          <w:rFonts w:ascii="Trebuchet MS" w:hAnsi="Trebuchet MS"/>
          <w:sz w:val="22"/>
          <w:szCs w:val="22"/>
        </w:rPr>
        <w:t xml:space="preserve"> 1S</w:t>
      </w:r>
      <w:proofErr w:type="gramStart"/>
      <w:r w:rsidR="00ED0BA7" w:rsidRPr="00ED0BA7">
        <w:rPr>
          <w:rFonts w:ascii="Trebuchet MS" w:hAnsi="Trebuchet MS"/>
          <w:sz w:val="22"/>
          <w:szCs w:val="22"/>
        </w:rPr>
        <w:t>11</w:t>
      </w:r>
      <w:r w:rsidRPr="00ED0BA7">
        <w:rPr>
          <w:rFonts w:ascii="Trebuchet MS" w:hAnsi="Trebuchet MS"/>
          <w:sz w:val="22"/>
          <w:szCs w:val="22"/>
        </w:rPr>
        <w:t xml:space="preserve"> ”</w:t>
      </w:r>
      <w:proofErr w:type="gramEnd"/>
      <w:r w:rsidR="00ED0BA7" w:rsidRPr="00ED0BA7">
        <w:rPr>
          <w:rFonts w:ascii="Trebuchet MS" w:eastAsia="Calibri" w:hAnsi="Trebuchet MS"/>
          <w:lang w:eastAsia="ro-RO"/>
        </w:rPr>
        <w:t xml:space="preserve"> </w:t>
      </w:r>
      <w:proofErr w:type="spellStart"/>
      <w:r w:rsidR="00ED0BA7" w:rsidRPr="00ED0BA7">
        <w:rPr>
          <w:rFonts w:ascii="Trebuchet MS" w:eastAsia="Calibri" w:hAnsi="Trebuchet MS"/>
          <w:sz w:val="22"/>
          <w:szCs w:val="22"/>
          <w:lang w:eastAsia="ro-RO"/>
        </w:rPr>
        <w:t>Operațiuni</w:t>
      </w:r>
      <w:proofErr w:type="spellEnd"/>
      <w:r w:rsidR="00ED0BA7" w:rsidRPr="00ED0BA7">
        <w:rPr>
          <w:rFonts w:ascii="Trebuchet MS" w:eastAsia="Calibri" w:hAnsi="Trebuchet MS"/>
          <w:sz w:val="22"/>
          <w:szCs w:val="22"/>
          <w:lang w:eastAsia="ro-RO"/>
        </w:rPr>
        <w:t xml:space="preserve"> (</w:t>
      </w:r>
      <w:proofErr w:type="spellStart"/>
      <w:r w:rsidR="00ED0BA7" w:rsidRPr="00ED0BA7">
        <w:rPr>
          <w:rFonts w:ascii="Trebuchet MS" w:eastAsia="Calibri" w:hAnsi="Trebuchet MS"/>
          <w:sz w:val="22"/>
          <w:szCs w:val="22"/>
          <w:lang w:eastAsia="ro-RO"/>
        </w:rPr>
        <w:t>proiecte</w:t>
      </w:r>
      <w:proofErr w:type="spellEnd"/>
      <w:r w:rsidR="00ED0BA7" w:rsidRPr="00ED0BA7">
        <w:rPr>
          <w:rFonts w:ascii="Trebuchet MS" w:eastAsia="Calibri" w:hAnsi="Trebuchet MS"/>
          <w:sz w:val="22"/>
          <w:szCs w:val="22"/>
          <w:lang w:eastAsia="ro-RO"/>
        </w:rPr>
        <w:t xml:space="preserve">) </w:t>
      </w:r>
      <w:proofErr w:type="spellStart"/>
      <w:r w:rsidR="00ED0BA7" w:rsidRPr="00ED0BA7">
        <w:rPr>
          <w:rFonts w:ascii="Trebuchet MS" w:eastAsia="Calibri" w:hAnsi="Trebuchet MS"/>
          <w:sz w:val="22"/>
          <w:szCs w:val="22"/>
          <w:lang w:eastAsia="ro-RO"/>
        </w:rPr>
        <w:t>implementate</w:t>
      </w:r>
      <w:proofErr w:type="spellEnd"/>
      <w:r w:rsidR="00ED0BA7" w:rsidRPr="00ED0BA7">
        <w:rPr>
          <w:rFonts w:ascii="Trebuchet MS" w:eastAsia="Calibri" w:hAnsi="Trebuchet MS"/>
          <w:sz w:val="22"/>
          <w:szCs w:val="22"/>
          <w:lang w:eastAsia="ro-RO"/>
        </w:rPr>
        <w:t xml:space="preserve"> destinate </w:t>
      </w:r>
      <w:proofErr w:type="spellStart"/>
      <w:r w:rsidR="00ED0BA7" w:rsidRPr="00ED0BA7">
        <w:rPr>
          <w:rFonts w:ascii="Trebuchet MS" w:eastAsia="Calibri" w:hAnsi="Trebuchet MS"/>
          <w:sz w:val="22"/>
          <w:szCs w:val="22"/>
          <w:lang w:eastAsia="ro-RO"/>
        </w:rPr>
        <w:t>transportului</w:t>
      </w:r>
      <w:proofErr w:type="spellEnd"/>
      <w:r w:rsidR="00ED0BA7" w:rsidRPr="00ED0BA7">
        <w:rPr>
          <w:rFonts w:ascii="Trebuchet MS" w:eastAsia="Calibri" w:hAnsi="Trebuchet MS"/>
          <w:sz w:val="22"/>
          <w:szCs w:val="22"/>
          <w:lang w:eastAsia="ro-RO"/>
        </w:rPr>
        <w:t xml:space="preserve"> public </w:t>
      </w:r>
      <w:proofErr w:type="spellStart"/>
      <w:r w:rsidR="00ED0BA7" w:rsidRPr="00ED0BA7">
        <w:rPr>
          <w:rFonts w:ascii="Trebuchet MS" w:eastAsia="Calibri" w:hAnsi="Trebuchet MS"/>
          <w:sz w:val="22"/>
          <w:szCs w:val="22"/>
          <w:lang w:eastAsia="ro-RO"/>
        </w:rPr>
        <w:t>și</w:t>
      </w:r>
      <w:proofErr w:type="spellEnd"/>
      <w:r w:rsidR="00ED0BA7" w:rsidRPr="00ED0BA7">
        <w:rPr>
          <w:rFonts w:ascii="Trebuchet MS" w:eastAsia="Calibri" w:hAnsi="Trebuchet MS"/>
          <w:sz w:val="22"/>
          <w:szCs w:val="22"/>
          <w:lang w:eastAsia="ro-RO"/>
        </w:rPr>
        <w:t xml:space="preserve"> </w:t>
      </w:r>
      <w:proofErr w:type="spellStart"/>
      <w:r w:rsidR="00ED0BA7" w:rsidRPr="00ED0BA7">
        <w:rPr>
          <w:rFonts w:ascii="Trebuchet MS" w:eastAsia="Calibri" w:hAnsi="Trebuchet MS"/>
          <w:sz w:val="22"/>
          <w:szCs w:val="22"/>
          <w:lang w:eastAsia="ro-RO"/>
        </w:rPr>
        <w:t>nemotorizat</w:t>
      </w:r>
      <w:proofErr w:type="spellEnd"/>
      <w:r w:rsidR="00ED0BA7" w:rsidRPr="00ED0BA7">
        <w:rPr>
          <w:rFonts w:ascii="Trebuchet MS" w:eastAsia="Calibri" w:hAnsi="Trebuchet MS"/>
          <w:sz w:val="22"/>
          <w:szCs w:val="22"/>
          <w:lang w:eastAsia="ro-RO"/>
        </w:rPr>
        <w:t xml:space="preserve"> (nr. </w:t>
      </w:r>
      <w:proofErr w:type="spellStart"/>
      <w:r w:rsidR="00ED0BA7" w:rsidRPr="00ED0BA7">
        <w:rPr>
          <w:rFonts w:ascii="Trebuchet MS" w:eastAsia="Calibri" w:hAnsi="Trebuchet MS"/>
          <w:sz w:val="22"/>
          <w:szCs w:val="22"/>
          <w:lang w:eastAsia="ro-RO"/>
        </w:rPr>
        <w:t>operațiuni</w:t>
      </w:r>
      <w:proofErr w:type="spellEnd"/>
      <w:r w:rsidR="00ED0BA7" w:rsidRPr="00ED0BA7">
        <w:rPr>
          <w:rFonts w:ascii="Trebuchet MS" w:eastAsia="Calibri" w:hAnsi="Trebuchet MS"/>
          <w:sz w:val="22"/>
          <w:szCs w:val="22"/>
          <w:lang w:eastAsia="ro-RO"/>
        </w:rPr>
        <w:t>)</w:t>
      </w:r>
      <w:r w:rsidRPr="00ED0BA7">
        <w:rPr>
          <w:rFonts w:ascii="Trebuchet MS" w:hAnsi="Trebuchet MS" w:cs="TrebuchetMS"/>
          <w:sz w:val="22"/>
          <w:szCs w:val="22"/>
        </w:rPr>
        <w:t xml:space="preserve">” din POR 2014-2020 </w:t>
      </w:r>
      <w:proofErr w:type="spellStart"/>
      <w:r w:rsidRPr="00ED0BA7">
        <w:rPr>
          <w:rFonts w:ascii="Trebuchet MS" w:hAnsi="Trebuchet MS" w:cs="TrebuchetMS"/>
          <w:sz w:val="22"/>
          <w:szCs w:val="22"/>
        </w:rPr>
        <w:t>și</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este</w:t>
      </w:r>
      <w:proofErr w:type="spellEnd"/>
      <w:r w:rsidRPr="00ED0BA7">
        <w:rPr>
          <w:rFonts w:ascii="Trebuchet MS" w:hAnsi="Trebuchet MS" w:cs="TrebuchetMS"/>
          <w:sz w:val="22"/>
          <w:szCs w:val="22"/>
        </w:rPr>
        <w:t xml:space="preserve"> relevant </w:t>
      </w:r>
      <w:proofErr w:type="spellStart"/>
      <w:r w:rsidRPr="00ED0BA7">
        <w:rPr>
          <w:rFonts w:ascii="Trebuchet MS" w:hAnsi="Trebuchet MS" w:cs="TrebuchetMS"/>
          <w:sz w:val="22"/>
          <w:szCs w:val="22"/>
        </w:rPr>
        <w:t>pentru</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prezentul</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apel</w:t>
      </w:r>
      <w:proofErr w:type="spellEnd"/>
      <w:r w:rsidRPr="00ED0BA7">
        <w:rPr>
          <w:rFonts w:ascii="Trebuchet MS" w:hAnsi="Trebuchet MS" w:cs="TrebuchetMS"/>
          <w:sz w:val="22"/>
          <w:szCs w:val="22"/>
        </w:rPr>
        <w:t xml:space="preserve"> de </w:t>
      </w:r>
      <w:proofErr w:type="spellStart"/>
      <w:r w:rsidRPr="00ED0BA7">
        <w:rPr>
          <w:rFonts w:ascii="Trebuchet MS" w:hAnsi="Trebuchet MS" w:cs="TrebuchetMS"/>
          <w:sz w:val="22"/>
          <w:szCs w:val="22"/>
        </w:rPr>
        <w:t>proiecte</w:t>
      </w:r>
      <w:proofErr w:type="spellEnd"/>
      <w:r w:rsidRPr="00ED0BA7">
        <w:rPr>
          <w:rFonts w:ascii="Trebuchet MS" w:hAnsi="Trebuchet MS" w:cs="TrebuchetMS"/>
          <w:sz w:val="22"/>
          <w:szCs w:val="22"/>
        </w:rPr>
        <w:t>.</w:t>
      </w:r>
    </w:p>
    <w:p w14:paraId="69462FF0" w14:textId="2C54F237" w:rsidR="00ED0BA7" w:rsidRPr="00ED0BA7" w:rsidRDefault="00ED0BA7" w:rsidP="00A7606D">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Pr="00ED0BA7">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013324" w:rsidRPr="00013324"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BE48DC" w:rsidRDefault="00AE062F" w:rsidP="00A726FF">
            <w:pPr>
              <w:spacing w:after="0"/>
              <w:jc w:val="center"/>
              <w:rPr>
                <w:rFonts w:ascii="Trebuchet MS" w:hAnsi="Trebuchet MS"/>
                <w:b/>
                <w:noProof/>
                <w:sz w:val="22"/>
                <w:szCs w:val="22"/>
                <w:lang w:val="ro-RO" w:eastAsia="en-IE"/>
              </w:rPr>
            </w:pPr>
            <w:bookmarkStart w:id="2" w:name="_Hlk144465204"/>
            <w:r w:rsidRPr="00BE48DC">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BE48DC" w:rsidRDefault="00AE062F" w:rsidP="00A726FF">
            <w:pPr>
              <w:spacing w:after="0"/>
              <w:jc w:val="center"/>
              <w:rPr>
                <w:rFonts w:ascii="Trebuchet MS" w:hAnsi="Trebuchet MS"/>
                <w:b/>
                <w:noProof/>
                <w:sz w:val="22"/>
                <w:szCs w:val="22"/>
                <w:lang w:val="ro-RO" w:eastAsia="en-IE"/>
              </w:rPr>
            </w:pPr>
            <w:r w:rsidRPr="00BE48DC">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BE48DC" w:rsidRDefault="00AE062F" w:rsidP="00A726FF">
            <w:pPr>
              <w:spacing w:after="0"/>
              <w:jc w:val="center"/>
              <w:rPr>
                <w:rFonts w:ascii="Trebuchet MS" w:hAnsi="Trebuchet MS"/>
                <w:b/>
                <w:noProof/>
                <w:sz w:val="22"/>
                <w:szCs w:val="22"/>
                <w:lang w:val="ro-RO" w:eastAsia="en-IE"/>
              </w:rPr>
            </w:pPr>
            <w:r w:rsidRPr="00BE48DC">
              <w:rPr>
                <w:rFonts w:ascii="Trebuchet MS" w:hAnsi="Trebuchet MS"/>
                <w:b/>
                <w:noProof/>
                <w:sz w:val="22"/>
                <w:szCs w:val="22"/>
                <w:lang w:val="ro-RO" w:eastAsia="en-IE"/>
              </w:rPr>
              <w:t>Detalii</w:t>
            </w:r>
          </w:p>
        </w:tc>
      </w:tr>
      <w:tr w:rsidR="00013324" w:rsidRPr="00013324"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BE48DC" w:rsidRDefault="00D44758"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F</w:t>
            </w:r>
            <w:r w:rsidR="00AE062F" w:rsidRPr="00BE48DC">
              <w:rPr>
                <w:rFonts w:ascii="Trebuchet MS" w:hAnsi="Trebuchet MS"/>
                <w:noProof/>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BE48DC" w:rsidRDefault="00AE062F"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FEDR</w:t>
            </w:r>
          </w:p>
        </w:tc>
      </w:tr>
      <w:tr w:rsidR="00013324" w:rsidRPr="00013324"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BE48DC" w:rsidRDefault="00AE062F"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0950939D" w:rsidR="00D44758" w:rsidRPr="00BE48DC" w:rsidRDefault="00BE48DC"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9S02</w:t>
            </w:r>
          </w:p>
        </w:tc>
      </w:tr>
      <w:tr w:rsidR="00013324" w:rsidRPr="00013324"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BE48DC" w:rsidRDefault="00AE062F"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222B2C2D" w:rsidR="00D44758" w:rsidRPr="00BE48DC" w:rsidRDefault="00BE48DC" w:rsidP="005B2CCB">
            <w:pPr>
              <w:spacing w:after="0"/>
              <w:jc w:val="left"/>
              <w:rPr>
                <w:rFonts w:ascii="Trebuchet MS" w:hAnsi="Trebuchet MS"/>
                <w:b/>
                <w:noProof/>
                <w:sz w:val="22"/>
                <w:szCs w:val="22"/>
                <w:lang w:val="ro-RO" w:eastAsia="en-IE"/>
              </w:rPr>
            </w:pPr>
            <w:r w:rsidRPr="00BE48DC">
              <w:rPr>
                <w:rFonts w:ascii="Trebuchet MS" w:hAnsi="Trebuchet MS"/>
                <w:b/>
                <w:noProof/>
                <w:sz w:val="22"/>
                <w:szCs w:val="22"/>
                <w:lang w:val="ro-RO" w:eastAsia="en-IE"/>
              </w:rPr>
              <w:t>Municipii și orașe cu sisteme de transport public noi sau modernizate sau cu sisteme de mobilitate nemotorizate</w:t>
            </w:r>
          </w:p>
        </w:tc>
      </w:tr>
      <w:tr w:rsidR="00013324" w:rsidRPr="00013324"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BE48DC" w:rsidRDefault="00AE062F"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03153375" w:rsidR="00D44758" w:rsidRPr="00BE48DC" w:rsidRDefault="00BE48DC"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Număr</w:t>
            </w:r>
          </w:p>
        </w:tc>
      </w:tr>
      <w:tr w:rsidR="00013324" w:rsidRPr="00013324"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BE48DC" w:rsidRDefault="00D44758" w:rsidP="005B2CCB">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BE48DC" w:rsidRDefault="00D44758"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T</w:t>
            </w:r>
            <w:r w:rsidR="00AE062F" w:rsidRPr="00BE48DC">
              <w:rPr>
                <w:rFonts w:ascii="Trebuchet MS" w:hAnsi="Trebuchet MS"/>
                <w:noProof/>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5F63D2A3" w:rsidR="00D44758" w:rsidRPr="00BE48DC" w:rsidRDefault="00287E4E" w:rsidP="005B2CCB">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 xml:space="preserve">Realizare </w:t>
            </w:r>
          </w:p>
        </w:tc>
      </w:tr>
      <w:tr w:rsidR="00013324" w:rsidRPr="00013324"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BE48DC" w:rsidRDefault="00AE062F"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0</w:t>
            </w:r>
          </w:p>
        </w:tc>
      </w:tr>
      <w:tr w:rsidR="00013324" w:rsidRPr="00013324"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BE48DC" w:rsidRDefault="00AE062F"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&gt;=0</w:t>
            </w:r>
          </w:p>
        </w:tc>
      </w:tr>
      <w:tr w:rsidR="00013324" w:rsidRPr="00013324"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BE48DC" w:rsidRDefault="00AE062F"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5115152D" w:rsidR="00AE062F" w:rsidRPr="00BE48DC" w:rsidRDefault="00BE48DC"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12</w:t>
            </w:r>
          </w:p>
        </w:tc>
      </w:tr>
      <w:tr w:rsidR="00013324" w:rsidRPr="00013324"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BE48DC" w:rsidRDefault="00287E4E"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5AA77E" w14:textId="41390A34" w:rsidR="00AE062F" w:rsidRPr="00BE48DC" w:rsidRDefault="00BE48DC" w:rsidP="00F13D5D">
            <w:pPr>
              <w:spacing w:after="0"/>
              <w:rPr>
                <w:rFonts w:ascii="Trebuchet MS" w:hAnsi="Trebuchet MS"/>
                <w:noProof/>
                <w:sz w:val="22"/>
                <w:szCs w:val="22"/>
                <w:lang w:val="ro-RO" w:eastAsia="en-IE"/>
              </w:rPr>
            </w:pPr>
            <w:r w:rsidRPr="00BE48DC">
              <w:rPr>
                <w:rFonts w:ascii="Trebuchet MS" w:hAnsi="Trebuchet MS" w:cs="Calibri"/>
                <w:sz w:val="22"/>
                <w:szCs w:val="22"/>
                <w:lang w:val="ro-RO"/>
              </w:rPr>
              <w:t>Indicatorul măsoară numărul de municipii și orașe cu sisteme de transport public noi sau modernizate sau cu sisteme de mobilitate nemotorizate</w:t>
            </w:r>
            <w:r w:rsidR="00F13D5D" w:rsidRPr="00BE48DC">
              <w:rPr>
                <w:rFonts w:ascii="Trebuchet MS" w:hAnsi="Trebuchet MS" w:cs="Calibri"/>
                <w:sz w:val="22"/>
                <w:szCs w:val="22"/>
                <w:lang w:val="ro-RO"/>
              </w:rPr>
              <w:t>.</w:t>
            </w:r>
          </w:p>
        </w:tc>
      </w:tr>
      <w:tr w:rsidR="00013324" w:rsidRPr="00013324"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BE48DC" w:rsidRDefault="00287E4E"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BE48DC" w:rsidRDefault="00AE062F" w:rsidP="00AE062F">
            <w:pPr>
              <w:spacing w:after="0"/>
              <w:jc w:val="left"/>
              <w:rPr>
                <w:rFonts w:ascii="Trebuchet MS" w:hAnsi="Trebuchet MS"/>
                <w:noProof/>
                <w:sz w:val="22"/>
                <w:szCs w:val="22"/>
                <w:lang w:val="ro-RO" w:eastAsia="en-IE"/>
              </w:rPr>
            </w:pPr>
            <w:r w:rsidRPr="00BE48DC">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6B04121" w14:textId="76759B26" w:rsidR="00AE062F" w:rsidRPr="00BE48DC" w:rsidRDefault="00AE062F" w:rsidP="00287E4E">
            <w:pPr>
              <w:spacing w:after="0"/>
              <w:rPr>
                <w:rFonts w:ascii="Trebuchet MS" w:hAnsi="Trebuchet MS"/>
                <w:noProof/>
                <w:sz w:val="22"/>
                <w:szCs w:val="22"/>
                <w:lang w:val="ro-RO" w:eastAsia="en-IE"/>
              </w:rPr>
            </w:pPr>
          </w:p>
        </w:tc>
      </w:tr>
      <w:tr w:rsidR="003913B8" w:rsidRPr="00013324"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Pr="00BE48DC" w:rsidRDefault="003913B8" w:rsidP="00AE062F">
            <w:pPr>
              <w:spacing w:after="0"/>
              <w:jc w:val="center"/>
              <w:rPr>
                <w:rFonts w:ascii="Trebuchet MS" w:hAnsi="Trebuchet MS"/>
                <w:noProof/>
                <w:sz w:val="22"/>
                <w:szCs w:val="22"/>
                <w:lang w:val="ro-RO" w:eastAsia="en-IE"/>
              </w:rPr>
            </w:pPr>
            <w:r w:rsidRPr="00BE48DC">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BE48DC" w:rsidRDefault="003913B8" w:rsidP="00AE062F">
            <w:pPr>
              <w:spacing w:after="0"/>
              <w:jc w:val="left"/>
              <w:rPr>
                <w:rFonts w:ascii="Trebuchet MS" w:hAnsi="Trebuchet MS" w:cs="Calibri"/>
                <w:sz w:val="22"/>
                <w:szCs w:val="22"/>
                <w:lang w:val="ro-RO"/>
              </w:rPr>
            </w:pPr>
            <w:r w:rsidRPr="00BE48DC">
              <w:rPr>
                <w:rFonts w:ascii="Trebuchet MS" w:hAnsi="Trebuchet MS" w:cs="Calibri"/>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44493772" w:rsidR="003913B8" w:rsidRPr="00BE48DC" w:rsidRDefault="003913B8" w:rsidP="00287E4E">
            <w:pPr>
              <w:spacing w:after="0"/>
              <w:rPr>
                <w:rFonts w:ascii="Trebuchet MS" w:hAnsi="Trebuchet MS" w:cs="Calibri"/>
                <w:sz w:val="22"/>
                <w:szCs w:val="22"/>
                <w:lang w:val="ro-RO"/>
              </w:rPr>
            </w:pPr>
          </w:p>
        </w:tc>
      </w:tr>
      <w:bookmarkEnd w:id="2"/>
    </w:tbl>
    <w:p w14:paraId="7A61649A" w14:textId="77777777" w:rsidR="00D44758" w:rsidRDefault="00D44758">
      <w:pPr>
        <w:rPr>
          <w:rFonts w:ascii="Trebuchet MS" w:hAnsi="Trebuchet MS"/>
          <w:color w:val="FF0000"/>
          <w:lang w:val="ro-RO"/>
        </w:rPr>
      </w:pPr>
    </w:p>
    <w:p w14:paraId="228310FD" w14:textId="38750089" w:rsidR="00ED0BA7" w:rsidRPr="00ED0BA7" w:rsidRDefault="00ED0BA7" w:rsidP="00ED0BA7">
      <w:pPr>
        <w:pStyle w:val="Listparagraf"/>
        <w:numPr>
          <w:ilvl w:val="0"/>
          <w:numId w:val="1"/>
        </w:numPr>
        <w:outlineLvl w:val="2"/>
        <w:rPr>
          <w:rFonts w:ascii="Trebuchet MS" w:hAnsi="Trebuchet MS"/>
          <w:b/>
          <w:noProof/>
          <w:szCs w:val="24"/>
          <w:lang w:val="ro-RO" w:eastAsia="en-IE"/>
        </w:rPr>
      </w:pPr>
      <w:r w:rsidRPr="00ED0BA7">
        <w:rPr>
          <w:rFonts w:ascii="Trebuchet MS" w:hAnsi="Trebuchet MS"/>
          <w:b/>
          <w:noProof/>
          <w:szCs w:val="24"/>
          <w:lang w:val="ro-RO"/>
        </w:rPr>
        <w:t xml:space="preserve">RCO57 - </w:t>
      </w:r>
      <w:bookmarkStart w:id="3" w:name="_Hlk162877375"/>
      <w:proofErr w:type="spellStart"/>
      <w:r w:rsidRPr="00ED0BA7">
        <w:rPr>
          <w:rStyle w:val="jlqj4b"/>
          <w:rFonts w:ascii="Trebuchet MS" w:hAnsi="Trebuchet MS"/>
          <w:b/>
          <w:bCs/>
        </w:rPr>
        <w:t>Capacitatea</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materialului</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rulant</w:t>
      </w:r>
      <w:proofErr w:type="spellEnd"/>
      <w:r w:rsidRPr="00ED0BA7">
        <w:rPr>
          <w:rStyle w:val="jlqj4b"/>
          <w:rFonts w:ascii="Trebuchet MS" w:hAnsi="Trebuchet MS"/>
          <w:b/>
          <w:bCs/>
        </w:rPr>
        <w:t xml:space="preserve"> ecologic </w:t>
      </w:r>
      <w:proofErr w:type="spellStart"/>
      <w:r w:rsidRPr="00ED0BA7">
        <w:rPr>
          <w:rStyle w:val="jlqj4b"/>
          <w:rFonts w:ascii="Trebuchet MS" w:hAnsi="Trebuchet MS"/>
          <w:b/>
          <w:bCs/>
        </w:rPr>
        <w:t>pentru</w:t>
      </w:r>
      <w:proofErr w:type="spellEnd"/>
      <w:r w:rsidRPr="00ED0BA7">
        <w:rPr>
          <w:rStyle w:val="jlqj4b"/>
          <w:rFonts w:ascii="Trebuchet MS" w:hAnsi="Trebuchet MS"/>
          <w:b/>
          <w:bCs/>
        </w:rPr>
        <w:t xml:space="preserve"> </w:t>
      </w:r>
      <w:proofErr w:type="spellStart"/>
      <w:r w:rsidRPr="00ED0BA7">
        <w:rPr>
          <w:rStyle w:val="jlqj4b"/>
          <w:rFonts w:ascii="Trebuchet MS" w:hAnsi="Trebuchet MS"/>
          <w:b/>
          <w:bCs/>
        </w:rPr>
        <w:t>transportul</w:t>
      </w:r>
      <w:proofErr w:type="spellEnd"/>
      <w:r w:rsidRPr="00ED0BA7">
        <w:rPr>
          <w:rStyle w:val="jlqj4b"/>
          <w:rFonts w:ascii="Trebuchet MS" w:hAnsi="Trebuchet MS"/>
          <w:b/>
          <w:bCs/>
        </w:rPr>
        <w:t xml:space="preserve"> public </w:t>
      </w:r>
      <w:proofErr w:type="spellStart"/>
      <w:r w:rsidRPr="00ED0BA7">
        <w:rPr>
          <w:rStyle w:val="jlqj4b"/>
          <w:rFonts w:ascii="Trebuchet MS" w:hAnsi="Trebuchet MS"/>
          <w:b/>
          <w:bCs/>
        </w:rPr>
        <w:t>colectiv</w:t>
      </w:r>
      <w:bookmarkEnd w:id="3"/>
      <w:proofErr w:type="spellEnd"/>
    </w:p>
    <w:p w14:paraId="76A2A89C" w14:textId="740D99C3" w:rsidR="00ED0BA7" w:rsidRPr="00ED0BA7" w:rsidRDefault="00ED0BA7" w:rsidP="00ED0BA7">
      <w:pPr>
        <w:pStyle w:val="Default"/>
        <w:spacing w:line="360" w:lineRule="auto"/>
        <w:jc w:val="both"/>
        <w:rPr>
          <w:rFonts w:ascii="Trebuchet MS" w:hAnsi="Trebuchet MS" w:cs="Trebuchet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RCO57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rezultatul</w:t>
      </w:r>
      <w:proofErr w:type="spellEnd"/>
      <w:r w:rsidRPr="00ED0BA7">
        <w:rPr>
          <w:rFonts w:ascii="Trebuchet MS" w:hAnsi="Trebuchet MS"/>
          <w:sz w:val="22"/>
          <w:szCs w:val="22"/>
        </w:rPr>
        <w:t xml:space="preserve"> </w:t>
      </w:r>
      <w:proofErr w:type="spellStart"/>
      <w:proofErr w:type="gramStart"/>
      <w:r w:rsidRPr="00ED0BA7">
        <w:rPr>
          <w:rFonts w:ascii="Trebuchet MS" w:hAnsi="Trebuchet MS"/>
          <w:sz w:val="22"/>
          <w:szCs w:val="22"/>
        </w:rPr>
        <w:t>așteptat</w:t>
      </w:r>
      <w:proofErr w:type="spellEnd"/>
      <w:r w:rsidRPr="00ED0BA7">
        <w:rPr>
          <w:rFonts w:ascii="Trebuchet MS" w:hAnsi="Trebuchet MS"/>
          <w:sz w:val="22"/>
          <w:szCs w:val="22"/>
        </w:rPr>
        <w:t xml:space="preserve"> ”</w:t>
      </w:r>
      <w:proofErr w:type="gramEnd"/>
      <w:r w:rsidRPr="00ED0BA7">
        <w:rPr>
          <w:rFonts w:ascii="Trebuchet MS" w:eastAsia="Calibri" w:hAnsi="Trebuchet MS"/>
          <w:lang w:eastAsia="ro-RO"/>
        </w:rPr>
        <w:t xml:space="preserve"> </w:t>
      </w:r>
      <w:proofErr w:type="spellStart"/>
      <w:r w:rsidRPr="00ED0BA7">
        <w:rPr>
          <w:rFonts w:ascii="Trebuchet MS" w:hAnsi="Trebuchet MS"/>
          <w:sz w:val="22"/>
          <w:szCs w:val="22"/>
        </w:rPr>
        <w:t>Creșterea</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estimată</w:t>
      </w:r>
      <w:proofErr w:type="spellEnd"/>
      <w:r w:rsidRPr="00ED0BA7">
        <w:rPr>
          <w:rFonts w:ascii="Trebuchet MS" w:hAnsi="Trebuchet MS"/>
          <w:sz w:val="22"/>
          <w:szCs w:val="22"/>
        </w:rPr>
        <w:t xml:space="preserve"> a </w:t>
      </w:r>
      <w:proofErr w:type="spellStart"/>
      <w:r w:rsidRPr="00ED0BA7">
        <w:rPr>
          <w:rFonts w:ascii="Trebuchet MS" w:hAnsi="Trebuchet MS"/>
          <w:sz w:val="22"/>
          <w:szCs w:val="22"/>
        </w:rPr>
        <w:t>numărului</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pasageri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transportați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în</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cadrul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sistemelor</w:t>
      </w:r>
      <w:proofErr w:type="spellEnd"/>
      <w:r w:rsidRPr="00ED0BA7">
        <w:rPr>
          <w:rFonts w:ascii="Trebuchet MS" w:hAnsi="Trebuchet MS"/>
          <w:sz w:val="22"/>
          <w:szCs w:val="22"/>
        </w:rPr>
        <w:t xml:space="preserve"> de transport public de </w:t>
      </w:r>
      <w:proofErr w:type="spellStart"/>
      <w:r w:rsidRPr="00ED0BA7">
        <w:rPr>
          <w:rFonts w:ascii="Trebuchet MS" w:hAnsi="Trebuchet MS"/>
          <w:sz w:val="22"/>
          <w:szCs w:val="22"/>
        </w:rPr>
        <w:t>călători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construite</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modernizate</w:t>
      </w:r>
      <w:proofErr w:type="spellEnd"/>
      <w:r w:rsidRPr="00ED0BA7">
        <w:rPr>
          <w:rFonts w:ascii="Trebuchet MS" w:hAnsi="Trebuchet MS"/>
          <w:sz w:val="22"/>
          <w:szCs w:val="22"/>
        </w:rPr>
        <w:t>/</w:t>
      </w:r>
      <w:proofErr w:type="spellStart"/>
      <w:r w:rsidRPr="00ED0BA7">
        <w:rPr>
          <w:rFonts w:ascii="Trebuchet MS" w:hAnsi="Trebuchet MS"/>
          <w:sz w:val="22"/>
          <w:szCs w:val="22"/>
        </w:rPr>
        <w:t>extinse</w:t>
      </w:r>
      <w:proofErr w:type="spellEnd"/>
      <w:r w:rsidRPr="00ED0BA7">
        <w:rPr>
          <w:rFonts w:ascii="Trebuchet MS" w:hAnsi="Trebuchet MS"/>
          <w:sz w:val="22"/>
          <w:szCs w:val="22"/>
        </w:rPr>
        <w:t xml:space="preserve"> (nr. </w:t>
      </w:r>
      <w:proofErr w:type="spellStart"/>
      <w:r w:rsidRPr="00ED0BA7">
        <w:rPr>
          <w:rFonts w:ascii="Trebuchet MS" w:hAnsi="Trebuchet MS"/>
          <w:sz w:val="22"/>
          <w:szCs w:val="22"/>
        </w:rPr>
        <w:t>pasageri</w:t>
      </w:r>
      <w:proofErr w:type="spellEnd"/>
      <w:r w:rsidRPr="00ED0BA7">
        <w:rPr>
          <w:rFonts w:ascii="Trebuchet MS" w:hAnsi="Trebuchet MS"/>
          <w:sz w:val="22"/>
          <w:szCs w:val="22"/>
        </w:rPr>
        <w:t>)</w:t>
      </w:r>
      <w:r w:rsidRPr="00ED0BA7">
        <w:rPr>
          <w:rFonts w:ascii="Trebuchet MS" w:hAnsi="Trebuchet MS" w:cs="TrebuchetMS"/>
          <w:sz w:val="22"/>
          <w:szCs w:val="22"/>
        </w:rPr>
        <w:t xml:space="preserve">” din POR 2014-2020 </w:t>
      </w:r>
      <w:proofErr w:type="spellStart"/>
      <w:r w:rsidRPr="00ED0BA7">
        <w:rPr>
          <w:rFonts w:ascii="Trebuchet MS" w:hAnsi="Trebuchet MS" w:cs="TrebuchetMS"/>
          <w:sz w:val="22"/>
          <w:szCs w:val="22"/>
        </w:rPr>
        <w:t>și</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este</w:t>
      </w:r>
      <w:proofErr w:type="spellEnd"/>
      <w:r w:rsidRPr="00ED0BA7">
        <w:rPr>
          <w:rFonts w:ascii="Trebuchet MS" w:hAnsi="Trebuchet MS" w:cs="TrebuchetMS"/>
          <w:sz w:val="22"/>
          <w:szCs w:val="22"/>
        </w:rPr>
        <w:t xml:space="preserve"> relevant </w:t>
      </w:r>
      <w:proofErr w:type="spellStart"/>
      <w:r w:rsidRPr="00ED0BA7">
        <w:rPr>
          <w:rFonts w:ascii="Trebuchet MS" w:hAnsi="Trebuchet MS" w:cs="TrebuchetMS"/>
          <w:sz w:val="22"/>
          <w:szCs w:val="22"/>
        </w:rPr>
        <w:t>pentru</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prezentul</w:t>
      </w:r>
      <w:proofErr w:type="spellEnd"/>
      <w:r w:rsidRPr="00ED0BA7">
        <w:rPr>
          <w:rFonts w:ascii="Trebuchet MS" w:hAnsi="Trebuchet MS" w:cs="TrebuchetMS"/>
          <w:sz w:val="22"/>
          <w:szCs w:val="22"/>
        </w:rPr>
        <w:t xml:space="preserve"> </w:t>
      </w:r>
      <w:proofErr w:type="spellStart"/>
      <w:r w:rsidRPr="00ED0BA7">
        <w:rPr>
          <w:rFonts w:ascii="Trebuchet MS" w:hAnsi="Trebuchet MS" w:cs="TrebuchetMS"/>
          <w:sz w:val="22"/>
          <w:szCs w:val="22"/>
        </w:rPr>
        <w:t>apel</w:t>
      </w:r>
      <w:proofErr w:type="spellEnd"/>
      <w:r w:rsidRPr="00ED0BA7">
        <w:rPr>
          <w:rFonts w:ascii="Trebuchet MS" w:hAnsi="Trebuchet MS" w:cs="TrebuchetMS"/>
          <w:sz w:val="22"/>
          <w:szCs w:val="22"/>
        </w:rPr>
        <w:t xml:space="preserve"> de </w:t>
      </w:r>
      <w:proofErr w:type="spellStart"/>
      <w:r w:rsidRPr="00ED0BA7">
        <w:rPr>
          <w:rFonts w:ascii="Trebuchet MS" w:hAnsi="Trebuchet MS" w:cs="TrebuchetMS"/>
          <w:sz w:val="22"/>
          <w:szCs w:val="22"/>
        </w:rPr>
        <w:t>proiecte</w:t>
      </w:r>
      <w:proofErr w:type="spellEnd"/>
      <w:r w:rsidRPr="00ED0BA7">
        <w:rPr>
          <w:rFonts w:ascii="Trebuchet MS" w:hAnsi="Trebuchet MS" w:cs="TrebuchetMS"/>
          <w:sz w:val="22"/>
          <w:szCs w:val="22"/>
        </w:rPr>
        <w:t>.</w:t>
      </w:r>
    </w:p>
    <w:p w14:paraId="192F75B5" w14:textId="24570116" w:rsidR="00ED0BA7" w:rsidRPr="00647212" w:rsidRDefault="00ED0BA7" w:rsidP="00ED0BA7">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Pr="00ED0BA7">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0C12FA" w:rsidRPr="000C12FA" w14:paraId="4AACD38E"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CC35248"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7C387077"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C3F7D0B"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Detalii</w:t>
            </w:r>
          </w:p>
        </w:tc>
      </w:tr>
      <w:tr w:rsidR="000C12FA" w:rsidRPr="000C12FA" w14:paraId="647D929D"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33CD024"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F09E1F3"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92DFE32"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FEDR</w:t>
            </w:r>
          </w:p>
        </w:tc>
      </w:tr>
      <w:tr w:rsidR="000C12FA" w:rsidRPr="000C12FA" w14:paraId="1E94D46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06E71B1"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80C7947"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41957ACD" w14:textId="189D8D55"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RCO</w:t>
            </w:r>
            <w:r w:rsidR="005C0281" w:rsidRPr="000C12FA">
              <w:rPr>
                <w:rFonts w:ascii="Trebuchet MS" w:hAnsi="Trebuchet MS"/>
                <w:b/>
                <w:noProof/>
                <w:sz w:val="22"/>
                <w:szCs w:val="22"/>
                <w:lang w:val="ro-RO" w:eastAsia="en-IE"/>
              </w:rPr>
              <w:t>57</w:t>
            </w:r>
          </w:p>
        </w:tc>
      </w:tr>
      <w:tr w:rsidR="000C12FA" w:rsidRPr="000C12FA" w14:paraId="348C89C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A63E27"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AAB2EDD"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7431C62C" w14:textId="24800E5C" w:rsidR="00ED0BA7" w:rsidRPr="000C12FA" w:rsidRDefault="005C0281"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Capacitatea materialului rulant ecologic pentru transportul public colectiv</w:t>
            </w:r>
          </w:p>
        </w:tc>
      </w:tr>
      <w:tr w:rsidR="000C12FA" w:rsidRPr="000C12FA" w14:paraId="307FDDCD"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E8EAAFB"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12421330"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BE6CE2A" w14:textId="63643BEE" w:rsidR="00ED0BA7" w:rsidRPr="000C12FA" w:rsidRDefault="005C0281"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pasageri</w:t>
            </w:r>
          </w:p>
        </w:tc>
      </w:tr>
      <w:tr w:rsidR="000C12FA" w:rsidRPr="000C12FA" w14:paraId="5ECE6BD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46CD252"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4DCD6D41"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CE52BCE"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Realizare (output)</w:t>
            </w:r>
          </w:p>
        </w:tc>
      </w:tr>
      <w:tr w:rsidR="000C12FA" w:rsidRPr="000C12FA" w14:paraId="0732CC33"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00B96BB"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A2614B"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B7B6086"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0</w:t>
            </w:r>
          </w:p>
        </w:tc>
      </w:tr>
      <w:tr w:rsidR="000C12FA" w:rsidRPr="000C12FA" w14:paraId="2F8C57D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2D079FF"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52E511B0"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38E475EA"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473C0A5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612B809"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072AFE73"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77038B4"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5B2DF6F6"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656560E1"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7D427732"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046D704" w14:textId="77777777" w:rsidR="00ED0BA7" w:rsidRPr="000C12FA" w:rsidRDefault="005C0281" w:rsidP="008A6798">
            <w:pPr>
              <w:spacing w:after="0"/>
              <w:rPr>
                <w:rFonts w:ascii="Trebuchet MS" w:hAnsi="Trebuchet MS" w:cs="Calibri"/>
                <w:sz w:val="22"/>
                <w:szCs w:val="22"/>
                <w:lang w:val="ro-RO"/>
              </w:rPr>
            </w:pPr>
            <w:r w:rsidRPr="000C12FA">
              <w:rPr>
                <w:rFonts w:ascii="Trebuchet MS" w:hAnsi="Trebuchet MS" w:cs="Calibri"/>
                <w:sz w:val="22"/>
                <w:szCs w:val="22"/>
                <w:lang w:val="ro-RO"/>
              </w:rPr>
              <w:t>Capacitatea de pasageri a materialului rulant ecologic pentru transport public colectiv finanțat prin proiectele susținute. Capacitatea este conform specificațiilor  producătorului, și include numărul maxim de pasageri așezați și în picioare.</w:t>
            </w:r>
          </w:p>
          <w:p w14:paraId="19419D9F" w14:textId="77777777" w:rsidR="005C0281" w:rsidRPr="000C12FA" w:rsidRDefault="005C0281" w:rsidP="008A6798">
            <w:pPr>
              <w:spacing w:after="0"/>
              <w:rPr>
                <w:rFonts w:ascii="Trebuchet MS" w:hAnsi="Trebuchet MS" w:cs="Calibri"/>
                <w:sz w:val="22"/>
                <w:szCs w:val="22"/>
                <w:lang w:val="ro-RO"/>
              </w:rPr>
            </w:pPr>
          </w:p>
          <w:p w14:paraId="39102983" w14:textId="77777777" w:rsidR="005C0281" w:rsidRPr="000C12FA" w:rsidRDefault="005C0281" w:rsidP="005C0281">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Materialul rulant ecologic include mijloace de transport public colectiv cu emisii reduse sau zero de carbon  (autobuze, troleibuze, tramvaie, metrouri,</w:t>
            </w:r>
          </w:p>
          <w:p w14:paraId="358F72A5" w14:textId="3C155770" w:rsidR="005C0281" w:rsidRPr="000C12FA" w:rsidRDefault="005C0281" w:rsidP="005C0281">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etc.).</w:t>
            </w:r>
          </w:p>
        </w:tc>
      </w:tr>
      <w:tr w:rsidR="000C12FA" w:rsidRPr="000C12FA" w14:paraId="13CF687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D681F1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6E7DD2DA"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6C0EEE0D" w14:textId="77777777" w:rsidR="00ED0BA7" w:rsidRPr="000C12FA" w:rsidRDefault="00ED0BA7" w:rsidP="008A6798">
            <w:pPr>
              <w:spacing w:after="0"/>
              <w:rPr>
                <w:rFonts w:ascii="Trebuchet MS" w:hAnsi="Trebuchet MS"/>
                <w:noProof/>
                <w:sz w:val="22"/>
                <w:szCs w:val="22"/>
                <w:lang w:val="ro-RO" w:eastAsia="en-IE"/>
              </w:rPr>
            </w:pPr>
          </w:p>
        </w:tc>
      </w:tr>
      <w:tr w:rsidR="000C12FA" w:rsidRPr="000C12FA" w14:paraId="6787972C"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6E7DEA0"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58544C7B" w14:textId="77777777" w:rsidR="00ED0BA7" w:rsidRPr="000C12FA" w:rsidRDefault="00ED0BA7" w:rsidP="008A6798">
            <w:pPr>
              <w:spacing w:after="0"/>
              <w:jc w:val="left"/>
              <w:rPr>
                <w:rFonts w:ascii="Trebuchet MS" w:hAnsi="Trebuchet MS" w:cs="Calibri"/>
                <w:sz w:val="22"/>
                <w:szCs w:val="22"/>
                <w:lang w:val="ro-RO"/>
              </w:rPr>
            </w:pPr>
            <w:r w:rsidRPr="000C12FA">
              <w:rPr>
                <w:rFonts w:ascii="Trebuchet MS" w:hAnsi="Trebuchet MS" w:cs="Calibri"/>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3506F8E7" w14:textId="19C83D28" w:rsidR="00ED0BA7" w:rsidRPr="000C12FA" w:rsidRDefault="00ED0BA7" w:rsidP="008A6798">
            <w:pPr>
              <w:spacing w:after="0"/>
              <w:rPr>
                <w:rFonts w:ascii="Trebuchet MS" w:hAnsi="Trebuchet MS" w:cs="Calibri"/>
                <w:sz w:val="22"/>
                <w:szCs w:val="22"/>
                <w:lang w:val="ro-RO"/>
              </w:rPr>
            </w:pPr>
          </w:p>
        </w:tc>
      </w:tr>
    </w:tbl>
    <w:p w14:paraId="7594300A" w14:textId="77777777" w:rsidR="000C12FA" w:rsidRPr="00013324" w:rsidRDefault="000C12FA">
      <w:pPr>
        <w:rPr>
          <w:rFonts w:ascii="Trebuchet MS" w:hAnsi="Trebuchet MS"/>
          <w:color w:val="FF0000"/>
          <w:lang w:val="ro-RO"/>
        </w:rPr>
      </w:pPr>
    </w:p>
    <w:p w14:paraId="3D5F44DC" w14:textId="1BDAEA60" w:rsidR="00D44758" w:rsidRPr="00ED0BA7" w:rsidRDefault="003913B8" w:rsidP="00ED0BA7">
      <w:pPr>
        <w:pStyle w:val="Listparagraf"/>
        <w:numPr>
          <w:ilvl w:val="0"/>
          <w:numId w:val="1"/>
        </w:numPr>
        <w:rPr>
          <w:rFonts w:ascii="Trebuchet MS" w:hAnsi="Trebuchet MS"/>
          <w:b/>
          <w:bCs/>
          <w:lang w:val="ro-RO"/>
        </w:rPr>
      </w:pPr>
      <w:r w:rsidRPr="00ED0BA7">
        <w:rPr>
          <w:rFonts w:ascii="Trebuchet MS" w:hAnsi="Trebuchet MS"/>
          <w:b/>
          <w:bCs/>
          <w:lang w:val="ro-RO"/>
        </w:rPr>
        <w:t>RCO</w:t>
      </w:r>
      <w:r w:rsidR="007F3D78" w:rsidRPr="00ED0BA7">
        <w:rPr>
          <w:rFonts w:ascii="Trebuchet MS" w:hAnsi="Trebuchet MS"/>
          <w:b/>
          <w:bCs/>
          <w:lang w:val="ro-RO"/>
        </w:rPr>
        <w:t>58</w:t>
      </w:r>
      <w:r w:rsidRPr="00ED0BA7">
        <w:rPr>
          <w:rFonts w:ascii="Trebuchet MS" w:hAnsi="Trebuchet MS"/>
          <w:b/>
          <w:bCs/>
          <w:lang w:val="ro-RO"/>
        </w:rPr>
        <w:t xml:space="preserve"> – </w:t>
      </w:r>
      <w:r w:rsidR="007F3D78" w:rsidRPr="00ED0BA7">
        <w:rPr>
          <w:rFonts w:ascii="Trebuchet MS" w:hAnsi="Trebuchet MS"/>
          <w:b/>
          <w:bCs/>
          <w:lang w:val="ro-RO"/>
        </w:rPr>
        <w:t>Piste ciclabile care beneficiază de sprijin</w:t>
      </w:r>
    </w:p>
    <w:p w14:paraId="003849F3" w14:textId="77777777" w:rsidR="00ED0BA7" w:rsidRDefault="00A7606D" w:rsidP="00ED0BA7">
      <w:pPr>
        <w:pStyle w:val="Default"/>
        <w:spacing w:line="360" w:lineRule="auto"/>
        <w:jc w:val="both"/>
        <w:rPr>
          <w:rStyle w:val="tlid-translation"/>
          <w:rFonts w:ascii="Trebuchet MS" w:hAnsi="Trebuchet 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RCO58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rezultatul</w:t>
      </w:r>
      <w:proofErr w:type="spellEnd"/>
      <w:r w:rsidRPr="00ED0BA7">
        <w:rPr>
          <w:rFonts w:ascii="Trebuchet MS" w:hAnsi="Trebuchet MS"/>
          <w:sz w:val="22"/>
          <w:szCs w:val="22"/>
        </w:rPr>
        <w:t xml:space="preserve"> </w:t>
      </w:r>
      <w:proofErr w:type="spellStart"/>
      <w:proofErr w:type="gramStart"/>
      <w:r w:rsidRPr="00ED0BA7">
        <w:rPr>
          <w:rFonts w:ascii="Trebuchet MS" w:hAnsi="Trebuchet MS"/>
          <w:sz w:val="22"/>
          <w:szCs w:val="22"/>
        </w:rPr>
        <w:t>așteptat</w:t>
      </w:r>
      <w:proofErr w:type="spellEnd"/>
      <w:r w:rsidRPr="00ED0BA7">
        <w:rPr>
          <w:rFonts w:ascii="Trebuchet MS" w:hAnsi="Trebuchet MS"/>
          <w:sz w:val="22"/>
          <w:szCs w:val="22"/>
        </w:rPr>
        <w:t xml:space="preserve"> ”</w:t>
      </w:r>
      <w:proofErr w:type="gramEnd"/>
      <w:r w:rsidRPr="00ED0BA7">
        <w:rPr>
          <w:rFonts w:ascii="Trebuchet MS" w:hAnsi="Trebuchet MS"/>
          <w:sz w:val="22"/>
          <w:szCs w:val="22"/>
        </w:rPr>
        <w:t xml:space="preserve"> </w:t>
      </w:r>
      <w:proofErr w:type="spellStart"/>
      <w:r w:rsidR="00ED0BA7" w:rsidRPr="00ED0BA7">
        <w:rPr>
          <w:rFonts w:ascii="Trebuchet MS" w:hAnsi="Trebuchet MS"/>
          <w:sz w:val="22"/>
          <w:szCs w:val="22"/>
        </w:rPr>
        <w:t>Lungimea</w:t>
      </w:r>
      <w:proofErr w:type="spellEnd"/>
      <w:r w:rsidR="00ED0BA7" w:rsidRPr="00ED0BA7">
        <w:rPr>
          <w:rFonts w:ascii="Trebuchet MS" w:hAnsi="Trebuchet MS"/>
          <w:sz w:val="22"/>
          <w:szCs w:val="22"/>
        </w:rPr>
        <w:t xml:space="preserve"> </w:t>
      </w:r>
      <w:proofErr w:type="spellStart"/>
      <w:r w:rsidR="00ED0BA7" w:rsidRPr="00ED0BA7">
        <w:rPr>
          <w:rFonts w:ascii="Trebuchet MS" w:hAnsi="Trebuchet MS"/>
          <w:sz w:val="22"/>
          <w:szCs w:val="22"/>
        </w:rPr>
        <w:t>pistelor</w:t>
      </w:r>
      <w:proofErr w:type="spellEnd"/>
      <w:r w:rsidR="00ED0BA7" w:rsidRPr="00ED0BA7">
        <w:rPr>
          <w:rFonts w:ascii="Trebuchet MS" w:hAnsi="Trebuchet MS"/>
          <w:sz w:val="22"/>
          <w:szCs w:val="22"/>
        </w:rPr>
        <w:t>/</w:t>
      </w:r>
      <w:proofErr w:type="spellStart"/>
      <w:r w:rsidR="00ED0BA7" w:rsidRPr="00ED0BA7">
        <w:rPr>
          <w:rFonts w:ascii="Trebuchet MS" w:hAnsi="Trebuchet MS"/>
          <w:sz w:val="22"/>
          <w:szCs w:val="22"/>
        </w:rPr>
        <w:t>traseelor</w:t>
      </w:r>
      <w:proofErr w:type="spellEnd"/>
      <w:r w:rsidR="00ED0BA7" w:rsidRPr="00ED0BA7">
        <w:rPr>
          <w:rFonts w:ascii="Trebuchet MS" w:hAnsi="Trebuchet MS"/>
          <w:sz w:val="22"/>
          <w:szCs w:val="22"/>
        </w:rPr>
        <w:t xml:space="preserve"> </w:t>
      </w:r>
      <w:proofErr w:type="spellStart"/>
      <w:r w:rsidR="00ED0BA7" w:rsidRPr="00ED0BA7">
        <w:rPr>
          <w:rFonts w:ascii="Trebuchet MS" w:hAnsi="Trebuchet MS"/>
          <w:sz w:val="22"/>
          <w:szCs w:val="22"/>
        </w:rPr>
        <w:t>pentru</w:t>
      </w:r>
      <w:proofErr w:type="spellEnd"/>
      <w:r w:rsidR="00ED0BA7" w:rsidRPr="00ED0BA7">
        <w:rPr>
          <w:rFonts w:ascii="Trebuchet MS" w:hAnsi="Trebuchet MS"/>
          <w:sz w:val="22"/>
          <w:szCs w:val="22"/>
        </w:rPr>
        <w:t xml:space="preserve"> </w:t>
      </w:r>
      <w:proofErr w:type="spellStart"/>
      <w:r w:rsidR="00ED0BA7" w:rsidRPr="00ED0BA7">
        <w:rPr>
          <w:rFonts w:ascii="Trebuchet MS" w:hAnsi="Trebuchet MS"/>
          <w:sz w:val="22"/>
          <w:szCs w:val="22"/>
        </w:rPr>
        <w:t>biciclete</w:t>
      </w:r>
      <w:proofErr w:type="spellEnd"/>
      <w:r w:rsidR="00ED0BA7" w:rsidRPr="00ED0BA7">
        <w:rPr>
          <w:rFonts w:ascii="Trebuchet MS" w:hAnsi="Trebuchet MS"/>
          <w:sz w:val="22"/>
          <w:szCs w:val="22"/>
        </w:rPr>
        <w:t xml:space="preserve"> </w:t>
      </w:r>
      <w:proofErr w:type="spellStart"/>
      <w:r w:rsidR="00ED0BA7" w:rsidRPr="00ED0BA7">
        <w:rPr>
          <w:rFonts w:ascii="Trebuchet MS" w:hAnsi="Trebuchet MS"/>
          <w:sz w:val="22"/>
          <w:szCs w:val="22"/>
        </w:rPr>
        <w:t>construite</w:t>
      </w:r>
      <w:proofErr w:type="spellEnd"/>
      <w:r w:rsidR="00ED0BA7" w:rsidRPr="00ED0BA7">
        <w:rPr>
          <w:rFonts w:ascii="Trebuchet MS" w:hAnsi="Trebuchet MS"/>
          <w:sz w:val="22"/>
          <w:szCs w:val="22"/>
        </w:rPr>
        <w:t>/</w:t>
      </w:r>
      <w:proofErr w:type="spellStart"/>
      <w:r w:rsidR="00ED0BA7" w:rsidRPr="00ED0BA7">
        <w:rPr>
          <w:rFonts w:ascii="Trebuchet MS" w:hAnsi="Trebuchet MS"/>
          <w:sz w:val="22"/>
          <w:szCs w:val="22"/>
        </w:rPr>
        <w:t>modernizate</w:t>
      </w:r>
      <w:proofErr w:type="spellEnd"/>
      <w:r w:rsidR="00ED0BA7" w:rsidRPr="00ED0BA7">
        <w:rPr>
          <w:rFonts w:ascii="Trebuchet MS" w:hAnsi="Trebuchet MS"/>
          <w:sz w:val="22"/>
          <w:szCs w:val="22"/>
        </w:rPr>
        <w:t>/</w:t>
      </w:r>
      <w:proofErr w:type="spellStart"/>
      <w:r w:rsidR="00ED0BA7" w:rsidRPr="00ED0BA7">
        <w:rPr>
          <w:rFonts w:ascii="Trebuchet MS" w:hAnsi="Trebuchet MS"/>
          <w:sz w:val="22"/>
          <w:szCs w:val="22"/>
        </w:rPr>
        <w:t>extinse</w:t>
      </w:r>
      <w:proofErr w:type="spellEnd"/>
      <w:r w:rsidR="00ED0BA7" w:rsidRPr="00ED0BA7">
        <w:rPr>
          <w:rFonts w:ascii="Trebuchet MS" w:hAnsi="Trebuchet MS" w:cs="TrebuchetMS"/>
          <w:sz w:val="22"/>
          <w:szCs w:val="22"/>
        </w:rPr>
        <w:t xml:space="preserve"> (km)</w:t>
      </w:r>
      <w:r w:rsidRPr="00ED0BA7">
        <w:rPr>
          <w:rFonts w:ascii="Trebuchet MS" w:hAnsi="Trebuchet MS"/>
          <w:sz w:val="22"/>
          <w:szCs w:val="22"/>
        </w:rPr>
        <w:t xml:space="preserve">” din POR 2014-2020 </w:t>
      </w:r>
      <w:proofErr w:type="spellStart"/>
      <w:r w:rsidRPr="00ED0BA7">
        <w:rPr>
          <w:rFonts w:ascii="Trebuchet MS" w:hAnsi="Trebuchet MS"/>
          <w:sz w:val="22"/>
          <w:szCs w:val="22"/>
        </w:rPr>
        <w:t>și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relevant </w:t>
      </w:r>
      <w:proofErr w:type="spellStart"/>
      <w:r w:rsidRPr="00ED0BA7">
        <w:rPr>
          <w:rFonts w:ascii="Trebuchet MS" w:hAnsi="Trebuchet MS"/>
          <w:sz w:val="22"/>
          <w:szCs w:val="22"/>
        </w:rPr>
        <w:t>pentru</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prezentul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apel</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proiecte</w:t>
      </w:r>
      <w:proofErr w:type="spellEnd"/>
      <w:r w:rsidRPr="00ED0BA7">
        <w:rPr>
          <w:rFonts w:ascii="Trebuchet MS" w:hAnsi="Trebuchet MS"/>
          <w:sz w:val="22"/>
          <w:szCs w:val="22"/>
        </w:rPr>
        <w:t>.</w:t>
      </w:r>
      <w:r w:rsidR="00ED0BA7" w:rsidRPr="00ED0BA7">
        <w:rPr>
          <w:rStyle w:val="tlid-translation"/>
          <w:rFonts w:ascii="Trebuchet MS" w:hAnsi="Trebuchet MS"/>
          <w:sz w:val="22"/>
          <w:szCs w:val="22"/>
        </w:rPr>
        <w:t xml:space="preserve"> </w:t>
      </w:r>
    </w:p>
    <w:p w14:paraId="2C8F473E" w14:textId="79D4589A" w:rsidR="00ED0BA7" w:rsidRDefault="00ED0BA7" w:rsidP="00ED0BA7">
      <w:pPr>
        <w:pStyle w:val="Default"/>
        <w:spacing w:line="360" w:lineRule="auto"/>
        <w:jc w:val="both"/>
        <w:rPr>
          <w:rStyle w:val="tlid-translation"/>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00647212">
        <w:rPr>
          <w:rStyle w:val="tlid-translation"/>
          <w:rFonts w:ascii="Trebuchet MS" w:hAnsi="Trebuchet MS"/>
          <w:sz w:val="22"/>
          <w:szCs w:val="22"/>
        </w:rPr>
        <w:t>.</w:t>
      </w:r>
    </w:p>
    <w:p w14:paraId="679D368D" w14:textId="77777777" w:rsidR="00647212" w:rsidRPr="00ED0BA7" w:rsidRDefault="00647212" w:rsidP="00ED0BA7">
      <w:pPr>
        <w:pStyle w:val="Default"/>
        <w:spacing w:line="360" w:lineRule="auto"/>
        <w:jc w:val="both"/>
        <w:rPr>
          <w:rFonts w:ascii="Trebuchet MS" w:hAnsi="Trebuchet MS"/>
          <w:sz w:val="22"/>
          <w:szCs w:val="22"/>
        </w:rPr>
      </w:pPr>
    </w:p>
    <w:tbl>
      <w:tblPr>
        <w:tblW w:w="8926" w:type="dxa"/>
        <w:tblLook w:val="04A0" w:firstRow="1" w:lastRow="0" w:firstColumn="1" w:lastColumn="0" w:noHBand="0" w:noVBand="1"/>
      </w:tblPr>
      <w:tblGrid>
        <w:gridCol w:w="704"/>
        <w:gridCol w:w="1934"/>
        <w:gridCol w:w="6288"/>
      </w:tblGrid>
      <w:tr w:rsidR="000C12FA" w:rsidRPr="000C12FA"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0C12FA" w:rsidRDefault="00A726FF" w:rsidP="000224B3">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lastRenderedPageBreak/>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0C12FA" w:rsidRDefault="00A726FF" w:rsidP="000224B3">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0C12FA" w:rsidRDefault="00A726FF" w:rsidP="000224B3">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Detalii</w:t>
            </w:r>
          </w:p>
        </w:tc>
      </w:tr>
      <w:tr w:rsidR="000C12FA" w:rsidRPr="000C12FA"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FEDR</w:t>
            </w:r>
          </w:p>
        </w:tc>
      </w:tr>
      <w:tr w:rsidR="000C12FA" w:rsidRPr="000C12FA"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0C12FA" w:rsidRDefault="00A726FF" w:rsidP="000224B3">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0A8091C2" w:rsidR="00A726FF" w:rsidRPr="000C12FA" w:rsidRDefault="00A726FF" w:rsidP="000224B3">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RCO</w:t>
            </w:r>
            <w:r w:rsidR="001715DE" w:rsidRPr="000C12FA">
              <w:rPr>
                <w:rFonts w:ascii="Trebuchet MS" w:hAnsi="Trebuchet MS"/>
                <w:b/>
                <w:noProof/>
                <w:sz w:val="22"/>
                <w:szCs w:val="22"/>
                <w:lang w:val="ro-RO" w:eastAsia="en-IE"/>
              </w:rPr>
              <w:t>58</w:t>
            </w:r>
          </w:p>
        </w:tc>
      </w:tr>
      <w:tr w:rsidR="000C12FA" w:rsidRPr="000C12FA"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0C12FA" w:rsidRDefault="00A726FF" w:rsidP="000224B3">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36466917" w:rsidR="00A726FF" w:rsidRPr="000C12FA" w:rsidRDefault="001715DE" w:rsidP="000224B3">
            <w:pPr>
              <w:spacing w:after="0"/>
              <w:jc w:val="left"/>
              <w:rPr>
                <w:rFonts w:ascii="Trebuchet MS" w:hAnsi="Trebuchet MS"/>
                <w:b/>
                <w:bCs/>
                <w:noProof/>
                <w:sz w:val="22"/>
                <w:szCs w:val="22"/>
                <w:lang w:val="ro-RO" w:eastAsia="en-IE"/>
              </w:rPr>
            </w:pPr>
            <w:r w:rsidRPr="000C12FA">
              <w:rPr>
                <w:rFonts w:ascii="Trebuchet MS" w:hAnsi="Trebuchet MS"/>
                <w:b/>
                <w:bCs/>
                <w:sz w:val="22"/>
                <w:szCs w:val="22"/>
                <w:lang w:val="ro-RO"/>
              </w:rPr>
              <w:t>Piste ciclabile care beneficiază de sprijin</w:t>
            </w:r>
          </w:p>
        </w:tc>
      </w:tr>
      <w:tr w:rsidR="000C12FA" w:rsidRPr="000C12FA"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2D7AF570" w:rsidR="00A726FF" w:rsidRPr="000C12FA" w:rsidRDefault="001715DE"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km</w:t>
            </w:r>
          </w:p>
        </w:tc>
      </w:tr>
      <w:tr w:rsidR="000C12FA" w:rsidRPr="000C12FA"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Realizare (output)</w:t>
            </w:r>
          </w:p>
        </w:tc>
      </w:tr>
      <w:tr w:rsidR="000C12FA" w:rsidRPr="000C12FA"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0</w:t>
            </w:r>
          </w:p>
        </w:tc>
      </w:tr>
      <w:tr w:rsidR="000C12FA" w:rsidRPr="000C12FA"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0C12FA" w:rsidRPr="000C12FA"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AD620F6" w14:textId="77777777" w:rsidR="001715DE" w:rsidRPr="000C12FA" w:rsidRDefault="001715DE" w:rsidP="001715DE">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Lungimea infrastructurii dedicate pentru ciclism nou construită sau semnificativ modernizată prin proiectele susținute.  </w:t>
            </w:r>
          </w:p>
          <w:p w14:paraId="43CF8572" w14:textId="043F2066" w:rsidR="00A726FF" w:rsidRPr="000C12FA" w:rsidRDefault="001715DE" w:rsidP="001715DE">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Infrastructura dedicată pentru ciclism include piste pentru ciclism separate de drumuri pentru traficul vehiculelor sau de alte părți ale aceluiași drum prin mijloace structurale (borduri, bariere), străzi de biciclete, tuneluri pentru biciclete etc. Pentru infrastructura de ciclism cu benzi unidirecționale separate (ex: de fiecare parte a unui drum), lungimea se măsoară ca lungime a benzii.</w:t>
            </w:r>
          </w:p>
        </w:tc>
      </w:tr>
      <w:tr w:rsidR="000C12FA" w:rsidRPr="000C12FA"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77777777" w:rsidR="00A726FF" w:rsidRPr="000C12FA" w:rsidRDefault="00A726FF"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A726FF" w:rsidRPr="000C12FA" w:rsidRDefault="00A726FF" w:rsidP="000224B3">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0D0770C" w14:textId="68EA2159" w:rsidR="00A726FF" w:rsidRPr="000C12FA" w:rsidRDefault="00A726FF" w:rsidP="000224B3">
            <w:pPr>
              <w:spacing w:after="0"/>
              <w:rPr>
                <w:rFonts w:ascii="Trebuchet MS" w:hAnsi="Trebuchet MS"/>
                <w:noProof/>
                <w:sz w:val="22"/>
                <w:szCs w:val="22"/>
                <w:lang w:val="ro-RO" w:eastAsia="en-IE"/>
              </w:rPr>
            </w:pPr>
          </w:p>
        </w:tc>
      </w:tr>
      <w:tr w:rsidR="000C12FA" w:rsidRPr="000C12FA"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5F7A75F" w:rsidR="003913B8" w:rsidRPr="000C12FA" w:rsidRDefault="003913B8" w:rsidP="000224B3">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3913B8" w:rsidRPr="000C12FA" w:rsidRDefault="003913B8" w:rsidP="000224B3">
            <w:pPr>
              <w:spacing w:after="0"/>
              <w:jc w:val="left"/>
              <w:rPr>
                <w:rFonts w:ascii="Trebuchet MS" w:hAnsi="Trebuchet MS" w:cs="Calibri"/>
                <w:sz w:val="22"/>
                <w:szCs w:val="22"/>
                <w:lang w:val="ro-RO"/>
              </w:rPr>
            </w:pPr>
            <w:r w:rsidRPr="000C12FA">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04CA88AE" w:rsidR="003913B8" w:rsidRPr="000C12FA" w:rsidRDefault="003913B8" w:rsidP="000224B3">
            <w:pPr>
              <w:spacing w:after="0"/>
              <w:rPr>
                <w:rFonts w:ascii="Trebuchet MS" w:hAnsi="Trebuchet MS" w:cs="Calibri"/>
                <w:sz w:val="22"/>
                <w:szCs w:val="22"/>
                <w:lang w:val="ro-RO"/>
              </w:rPr>
            </w:pPr>
          </w:p>
        </w:tc>
      </w:tr>
    </w:tbl>
    <w:p w14:paraId="63000EA3" w14:textId="77777777" w:rsidR="00A7606D" w:rsidRPr="00013324" w:rsidRDefault="00A7606D">
      <w:pPr>
        <w:rPr>
          <w:rFonts w:ascii="Trebuchet MS" w:hAnsi="Trebuchet MS"/>
          <w:color w:val="FF0000"/>
          <w:szCs w:val="22"/>
        </w:rPr>
      </w:pPr>
    </w:p>
    <w:p w14:paraId="2D7B2698" w14:textId="7B85FB67" w:rsidR="00ED0BA7" w:rsidRPr="00ED0BA7" w:rsidRDefault="00ED0BA7" w:rsidP="00ED0BA7">
      <w:pPr>
        <w:pStyle w:val="Listparagraf"/>
        <w:numPr>
          <w:ilvl w:val="0"/>
          <w:numId w:val="1"/>
        </w:numPr>
        <w:rPr>
          <w:rFonts w:ascii="Trebuchet MS" w:hAnsi="Trebuchet MS"/>
          <w:b/>
          <w:bCs/>
          <w:lang w:val="ro-RO"/>
        </w:rPr>
      </w:pPr>
      <w:r w:rsidRPr="00ED0BA7">
        <w:rPr>
          <w:rFonts w:ascii="Trebuchet MS" w:hAnsi="Trebuchet MS"/>
          <w:b/>
          <w:bCs/>
          <w:lang w:val="ro-RO"/>
        </w:rPr>
        <w:t>RCO5</w:t>
      </w:r>
      <w:r w:rsidR="00DD0C84">
        <w:rPr>
          <w:rFonts w:ascii="Trebuchet MS" w:hAnsi="Trebuchet MS"/>
          <w:b/>
          <w:bCs/>
          <w:lang w:val="ro-RO"/>
        </w:rPr>
        <w:t>9</w:t>
      </w:r>
      <w:r w:rsidRPr="00ED0BA7">
        <w:rPr>
          <w:rFonts w:ascii="Trebuchet MS" w:hAnsi="Trebuchet MS"/>
          <w:b/>
          <w:bCs/>
          <w:lang w:val="ro-RO"/>
        </w:rPr>
        <w:t xml:space="preserve"> – </w:t>
      </w:r>
      <w:bookmarkStart w:id="4" w:name="_Hlk162877415"/>
      <w:proofErr w:type="spellStart"/>
      <w:r w:rsidR="00DD0C84" w:rsidRPr="00F021D3">
        <w:rPr>
          <w:rFonts w:ascii="Trebuchet MS" w:hAnsi="Trebuchet MS"/>
          <w:b/>
          <w:bCs/>
        </w:rPr>
        <w:t>Infrastructuri</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pentru</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combustibili</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alternativi</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puncte</w:t>
      </w:r>
      <w:proofErr w:type="spellEnd"/>
      <w:r w:rsidR="00DD0C84" w:rsidRPr="00F021D3">
        <w:rPr>
          <w:rFonts w:ascii="Trebuchet MS" w:hAnsi="Trebuchet MS"/>
          <w:b/>
          <w:bCs/>
        </w:rPr>
        <w:t xml:space="preserve"> de </w:t>
      </w:r>
      <w:proofErr w:type="spellStart"/>
      <w:r w:rsidR="00DD0C84" w:rsidRPr="00F021D3">
        <w:rPr>
          <w:rFonts w:ascii="Trebuchet MS" w:hAnsi="Trebuchet MS"/>
          <w:b/>
          <w:bCs/>
        </w:rPr>
        <w:t>realimentare</w:t>
      </w:r>
      <w:proofErr w:type="spellEnd"/>
      <w:r w:rsidR="00DD0C84" w:rsidRPr="00F021D3">
        <w:rPr>
          <w:rFonts w:ascii="Trebuchet MS" w:hAnsi="Trebuchet MS"/>
          <w:b/>
          <w:bCs/>
        </w:rPr>
        <w:t xml:space="preserve">/ </w:t>
      </w:r>
      <w:proofErr w:type="spellStart"/>
      <w:r w:rsidR="00DD0C84" w:rsidRPr="00F021D3">
        <w:rPr>
          <w:rFonts w:ascii="Trebuchet MS" w:hAnsi="Trebuchet MS"/>
          <w:b/>
          <w:bCs/>
        </w:rPr>
        <w:t>reîncărcare</w:t>
      </w:r>
      <w:proofErr w:type="spellEnd"/>
      <w:r w:rsidR="00DD0C84" w:rsidRPr="00F021D3">
        <w:rPr>
          <w:rFonts w:ascii="Trebuchet MS" w:hAnsi="Trebuchet MS"/>
          <w:b/>
          <w:bCs/>
        </w:rPr>
        <w:t>)</w:t>
      </w:r>
      <w:bookmarkEnd w:id="4"/>
    </w:p>
    <w:p w14:paraId="68846577" w14:textId="1542AF2B" w:rsidR="00ED0BA7" w:rsidRDefault="00ED0BA7" w:rsidP="00ED0BA7">
      <w:pPr>
        <w:pStyle w:val="Default"/>
        <w:spacing w:line="360" w:lineRule="auto"/>
        <w:jc w:val="both"/>
        <w:rPr>
          <w:rStyle w:val="tlid-translation"/>
          <w:rFonts w:ascii="Trebuchet MS" w:hAnsi="Trebuchet 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RCO5</w:t>
      </w:r>
      <w:r w:rsidR="00DD0C84">
        <w:rPr>
          <w:rFonts w:ascii="Trebuchet MS" w:hAnsi="Trebuchet MS"/>
          <w:sz w:val="22"/>
          <w:szCs w:val="22"/>
        </w:rPr>
        <w:t>9</w:t>
      </w:r>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rezultatul</w:t>
      </w:r>
      <w:proofErr w:type="spellEnd"/>
      <w:r w:rsidRPr="00ED0BA7">
        <w:rPr>
          <w:rFonts w:ascii="Trebuchet MS" w:hAnsi="Trebuchet MS"/>
          <w:sz w:val="22"/>
          <w:szCs w:val="22"/>
        </w:rPr>
        <w:t xml:space="preserve"> </w:t>
      </w:r>
      <w:proofErr w:type="spellStart"/>
      <w:proofErr w:type="gramStart"/>
      <w:r w:rsidRPr="00ED0BA7">
        <w:rPr>
          <w:rFonts w:ascii="Trebuchet MS" w:hAnsi="Trebuchet MS"/>
          <w:sz w:val="22"/>
          <w:szCs w:val="22"/>
        </w:rPr>
        <w:t>așteptat</w:t>
      </w:r>
      <w:proofErr w:type="spellEnd"/>
      <w:r w:rsidRPr="00ED0BA7">
        <w:rPr>
          <w:rFonts w:ascii="Trebuchet MS" w:hAnsi="Trebuchet MS"/>
          <w:sz w:val="22"/>
          <w:szCs w:val="22"/>
        </w:rPr>
        <w:t xml:space="preserve"> </w:t>
      </w:r>
      <w:r w:rsidR="00DD0C84" w:rsidRPr="00ED0BA7">
        <w:rPr>
          <w:rFonts w:ascii="Trebuchet MS" w:hAnsi="Trebuchet MS"/>
          <w:sz w:val="22"/>
          <w:szCs w:val="22"/>
        </w:rPr>
        <w:t>”</w:t>
      </w:r>
      <w:proofErr w:type="spellStart"/>
      <w:r w:rsidR="00DD0C84" w:rsidRPr="00DD0C84">
        <w:rPr>
          <w:rFonts w:ascii="Trebuchet MS" w:hAnsi="Trebuchet MS"/>
          <w:sz w:val="22"/>
          <w:szCs w:val="22"/>
        </w:rPr>
        <w:t>Stații</w:t>
      </w:r>
      <w:proofErr w:type="spellEnd"/>
      <w:proofErr w:type="gramEnd"/>
      <w:r w:rsidR="00DD0C84" w:rsidRPr="00DD0C84">
        <w:rPr>
          <w:rFonts w:ascii="Trebuchet MS" w:hAnsi="Trebuchet MS"/>
          <w:sz w:val="22"/>
          <w:szCs w:val="22"/>
        </w:rPr>
        <w:t>/</w:t>
      </w:r>
      <w:proofErr w:type="spellStart"/>
      <w:r w:rsidR="00DD0C84" w:rsidRPr="00DD0C84">
        <w:rPr>
          <w:rFonts w:ascii="Trebuchet MS" w:hAnsi="Trebuchet MS"/>
          <w:sz w:val="22"/>
          <w:szCs w:val="22"/>
        </w:rPr>
        <w:t>puncte</w:t>
      </w:r>
      <w:proofErr w:type="spellEnd"/>
      <w:r w:rsidR="00DD0C84" w:rsidRPr="00DD0C84">
        <w:rPr>
          <w:rFonts w:ascii="Trebuchet MS" w:hAnsi="Trebuchet MS"/>
          <w:sz w:val="22"/>
          <w:szCs w:val="22"/>
        </w:rPr>
        <w:t xml:space="preserve"> de </w:t>
      </w:r>
      <w:proofErr w:type="spellStart"/>
      <w:r w:rsidR="00DD0C84" w:rsidRPr="00DD0C84">
        <w:rPr>
          <w:rFonts w:ascii="Trebuchet MS" w:hAnsi="Trebuchet MS"/>
          <w:sz w:val="22"/>
          <w:szCs w:val="22"/>
        </w:rPr>
        <w:t>reîncărcare</w:t>
      </w:r>
      <w:proofErr w:type="spellEnd"/>
      <w:r w:rsidR="00DD0C84" w:rsidRPr="00DD0C84">
        <w:rPr>
          <w:rFonts w:ascii="Trebuchet MS" w:hAnsi="Trebuchet MS"/>
          <w:sz w:val="22"/>
          <w:szCs w:val="22"/>
        </w:rPr>
        <w:t xml:space="preserve"> a </w:t>
      </w:r>
      <w:proofErr w:type="spellStart"/>
      <w:r w:rsidR="00DD0C84" w:rsidRPr="00DD0C84">
        <w:rPr>
          <w:rFonts w:ascii="Trebuchet MS" w:hAnsi="Trebuchet MS"/>
          <w:sz w:val="22"/>
          <w:szCs w:val="22"/>
        </w:rPr>
        <w:t>automobilelor</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electrice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și</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electrice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hibride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achiziționate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și</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instalate</w:t>
      </w:r>
      <w:proofErr w:type="spellEnd"/>
      <w:r w:rsidR="00DD0C84" w:rsidRPr="00DD0C84">
        <w:rPr>
          <w:rFonts w:ascii="Trebuchet MS" w:hAnsi="Trebuchet MS"/>
          <w:sz w:val="22"/>
          <w:szCs w:val="22"/>
        </w:rPr>
        <w:t xml:space="preserve"> (nr.)</w:t>
      </w:r>
      <w:r w:rsidRPr="00ED0BA7">
        <w:rPr>
          <w:rFonts w:ascii="Trebuchet MS" w:hAnsi="Trebuchet MS"/>
          <w:sz w:val="22"/>
          <w:szCs w:val="22"/>
        </w:rPr>
        <w:t xml:space="preserve">” din POR 2014-2020 </w:t>
      </w:r>
      <w:proofErr w:type="spellStart"/>
      <w:r w:rsidRPr="00ED0BA7">
        <w:rPr>
          <w:rFonts w:ascii="Trebuchet MS" w:hAnsi="Trebuchet MS"/>
          <w:sz w:val="22"/>
          <w:szCs w:val="22"/>
        </w:rPr>
        <w:t>și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relevant </w:t>
      </w:r>
      <w:proofErr w:type="spellStart"/>
      <w:r w:rsidRPr="00ED0BA7">
        <w:rPr>
          <w:rFonts w:ascii="Trebuchet MS" w:hAnsi="Trebuchet MS"/>
          <w:sz w:val="22"/>
          <w:szCs w:val="22"/>
        </w:rPr>
        <w:t>pentru</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prezentul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apel</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proiecte</w:t>
      </w:r>
      <w:proofErr w:type="spellEnd"/>
      <w:r w:rsidRPr="00ED0BA7">
        <w:rPr>
          <w:rFonts w:ascii="Trebuchet MS" w:hAnsi="Trebuchet MS"/>
          <w:sz w:val="22"/>
          <w:szCs w:val="22"/>
        </w:rPr>
        <w:t>.</w:t>
      </w:r>
      <w:r w:rsidRPr="00ED0BA7">
        <w:rPr>
          <w:rStyle w:val="tlid-translation"/>
          <w:rFonts w:ascii="Trebuchet MS" w:hAnsi="Trebuchet MS"/>
          <w:sz w:val="22"/>
          <w:szCs w:val="22"/>
        </w:rPr>
        <w:t xml:space="preserve"> </w:t>
      </w:r>
    </w:p>
    <w:p w14:paraId="3A3574AD" w14:textId="193FC3F8" w:rsidR="00ED0BA7" w:rsidRPr="00ED0BA7" w:rsidRDefault="00ED0BA7" w:rsidP="00ED0BA7">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00647212">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ED0BA7" w:rsidRPr="00013324" w14:paraId="799655F0"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FC9E0A6"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EBC04F0"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3E1653B7" w14:textId="77777777" w:rsidR="00ED0BA7" w:rsidRPr="000C12FA" w:rsidRDefault="00ED0BA7" w:rsidP="008A6798">
            <w:pPr>
              <w:spacing w:after="0"/>
              <w:jc w:val="center"/>
              <w:rPr>
                <w:rFonts w:ascii="Trebuchet MS" w:hAnsi="Trebuchet MS"/>
                <w:b/>
                <w:noProof/>
                <w:sz w:val="22"/>
                <w:szCs w:val="22"/>
                <w:lang w:val="ro-RO" w:eastAsia="en-IE"/>
              </w:rPr>
            </w:pPr>
            <w:r w:rsidRPr="000C12FA">
              <w:rPr>
                <w:rFonts w:ascii="Trebuchet MS" w:hAnsi="Trebuchet MS"/>
                <w:b/>
                <w:noProof/>
                <w:sz w:val="22"/>
                <w:szCs w:val="22"/>
                <w:lang w:val="ro-RO" w:eastAsia="en-IE"/>
              </w:rPr>
              <w:t>Detalii</w:t>
            </w:r>
          </w:p>
        </w:tc>
      </w:tr>
      <w:tr w:rsidR="00ED0BA7" w:rsidRPr="00013324" w14:paraId="35E5E54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76BDCD0"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002DE86"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91F6EAF"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FEDR</w:t>
            </w:r>
          </w:p>
        </w:tc>
      </w:tr>
      <w:tr w:rsidR="00ED0BA7" w:rsidRPr="00013324" w14:paraId="0656248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F9A7784"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3E7D3CC"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FB538F0" w14:textId="1D544AAB"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RCO5</w:t>
            </w:r>
            <w:r w:rsidR="000C12FA" w:rsidRPr="000C12FA">
              <w:rPr>
                <w:rFonts w:ascii="Trebuchet MS" w:hAnsi="Trebuchet MS"/>
                <w:b/>
                <w:noProof/>
                <w:sz w:val="22"/>
                <w:szCs w:val="22"/>
                <w:lang w:val="ro-RO" w:eastAsia="en-IE"/>
              </w:rPr>
              <w:t>9</w:t>
            </w:r>
          </w:p>
        </w:tc>
      </w:tr>
      <w:tr w:rsidR="00ED0BA7" w:rsidRPr="00013324" w14:paraId="35DB244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1C44AF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27D1CEE" w14:textId="77777777" w:rsidR="00ED0BA7" w:rsidRPr="000C12FA" w:rsidRDefault="00ED0BA7" w:rsidP="008A6798">
            <w:pPr>
              <w:spacing w:after="0"/>
              <w:jc w:val="left"/>
              <w:rPr>
                <w:rFonts w:ascii="Trebuchet MS" w:hAnsi="Trebuchet MS"/>
                <w:b/>
                <w:noProof/>
                <w:sz w:val="22"/>
                <w:szCs w:val="22"/>
                <w:lang w:val="ro-RO" w:eastAsia="en-IE"/>
              </w:rPr>
            </w:pPr>
            <w:r w:rsidRPr="000C12FA">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4CBB493" w14:textId="03E63817" w:rsidR="00ED0BA7" w:rsidRPr="000C12FA" w:rsidRDefault="000C12FA" w:rsidP="008A6798">
            <w:pPr>
              <w:spacing w:after="0"/>
              <w:jc w:val="left"/>
              <w:rPr>
                <w:rFonts w:ascii="Trebuchet MS" w:hAnsi="Trebuchet MS"/>
                <w:b/>
                <w:bCs/>
                <w:noProof/>
                <w:sz w:val="22"/>
                <w:szCs w:val="22"/>
                <w:lang w:val="ro-RO" w:eastAsia="en-IE"/>
              </w:rPr>
            </w:pPr>
            <w:r w:rsidRPr="000C12FA">
              <w:rPr>
                <w:rFonts w:ascii="Trebuchet MS" w:hAnsi="Trebuchet MS"/>
                <w:b/>
                <w:bCs/>
                <w:sz w:val="22"/>
                <w:szCs w:val="22"/>
                <w:lang w:val="ro-RO"/>
              </w:rPr>
              <w:t>Infrastructuri pentru combustibili alternativi (puncte de realimentare/reîncărcare)</w:t>
            </w:r>
          </w:p>
        </w:tc>
      </w:tr>
      <w:tr w:rsidR="00ED0BA7" w:rsidRPr="00013324" w14:paraId="03819DF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30B661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58B0A9"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07E2C99" w14:textId="268FCBCE" w:rsidR="00ED0BA7" w:rsidRPr="000C12FA" w:rsidRDefault="000C12FA"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puncte de realimentare/ reîncărcare</w:t>
            </w:r>
          </w:p>
        </w:tc>
      </w:tr>
      <w:tr w:rsidR="00ED0BA7" w:rsidRPr="00013324" w14:paraId="1C94370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E959893"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C0AF2D5"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7B12D577"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Realizare (output)</w:t>
            </w:r>
          </w:p>
        </w:tc>
      </w:tr>
      <w:tr w:rsidR="00ED0BA7" w:rsidRPr="00013324" w14:paraId="3CF4334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D101108"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6C6A6C05"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49BEEF6E"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0</w:t>
            </w:r>
          </w:p>
        </w:tc>
      </w:tr>
      <w:tr w:rsidR="00ED0BA7" w:rsidRPr="00013324" w14:paraId="782CC09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608009"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341CD786"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1850C11"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ED0BA7" w:rsidRPr="00013324" w14:paraId="51C4BDD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7E54794"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61F7FA2A"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014511B3"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&gt;0</w:t>
            </w:r>
          </w:p>
        </w:tc>
      </w:tr>
      <w:tr w:rsidR="00ED0BA7" w:rsidRPr="00013324" w14:paraId="46B2DF8B"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3B3DBB1"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lastRenderedPageBreak/>
              <w:t>8</w:t>
            </w:r>
          </w:p>
        </w:tc>
        <w:tc>
          <w:tcPr>
            <w:tcW w:w="1934" w:type="dxa"/>
            <w:tcBorders>
              <w:top w:val="nil"/>
              <w:left w:val="nil"/>
              <w:bottom w:val="single" w:sz="4" w:space="0" w:color="auto"/>
              <w:right w:val="single" w:sz="4" w:space="0" w:color="auto"/>
            </w:tcBorders>
            <w:shd w:val="clear" w:color="auto" w:fill="auto"/>
            <w:noWrap/>
            <w:vAlign w:val="center"/>
            <w:hideMark/>
          </w:tcPr>
          <w:p w14:paraId="25FFDA89"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10D45158" w14:textId="77777777" w:rsidR="000C12FA"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Numărul de puncte de alimentare/reîncărcare (noi sau modernizate) pentru vehicule ecologice finanțate prin proiectele susținute.</w:t>
            </w:r>
          </w:p>
          <w:p w14:paraId="3C41450E" w14:textId="77777777" w:rsidR="000C12FA" w:rsidRPr="000C12FA" w:rsidRDefault="000C12FA" w:rsidP="000C12FA">
            <w:pPr>
              <w:spacing w:after="0"/>
              <w:rPr>
                <w:rFonts w:ascii="Trebuchet MS" w:hAnsi="Trebuchet MS"/>
                <w:noProof/>
                <w:sz w:val="22"/>
                <w:szCs w:val="22"/>
                <w:lang w:val="ro-RO" w:eastAsia="en-IE"/>
              </w:rPr>
            </w:pPr>
          </w:p>
          <w:p w14:paraId="2F030ABF" w14:textId="77777777" w:rsidR="000C12FA"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 xml:space="preserve">Un punct de reîncărcare este o interfață care este folosită pentru încărcarea sau schimbarea bateriei unui vehicul electric. Un punct de realimentare este o instalație fixă sau mobilă de realimentare pentru furnizarea de combustibil alternativ. </w:t>
            </w:r>
          </w:p>
          <w:p w14:paraId="22C00101" w14:textId="77777777" w:rsidR="000C12FA" w:rsidRPr="000C12FA" w:rsidRDefault="000C12FA" w:rsidP="000C12FA">
            <w:pPr>
              <w:spacing w:after="0"/>
              <w:rPr>
                <w:rFonts w:ascii="Trebuchet MS" w:hAnsi="Trebuchet MS"/>
                <w:noProof/>
                <w:sz w:val="22"/>
                <w:szCs w:val="22"/>
                <w:lang w:val="ro-RO" w:eastAsia="en-IE"/>
              </w:rPr>
            </w:pPr>
          </w:p>
          <w:p w14:paraId="3AF33F02" w14:textId="77777777" w:rsidR="000C12FA"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Combustibili alternativi reprezintă combustibili sau surse de energie care servesc, cel puțin parțial, ca substitut pentru sursele de petrol fosil în aprovizionarea cu energie a transporturilor, și care au potențialul de a contribui la decarbonizarea și îmbunătățirea performanței de mediu a sectorului transporturilor.</w:t>
            </w:r>
          </w:p>
          <w:p w14:paraId="498D2435" w14:textId="20C4F9AF" w:rsidR="00ED0BA7" w:rsidRPr="000C12FA" w:rsidRDefault="000C12FA" w:rsidP="000C12FA">
            <w:pPr>
              <w:spacing w:after="0"/>
              <w:rPr>
                <w:rFonts w:ascii="Trebuchet MS" w:hAnsi="Trebuchet MS"/>
                <w:noProof/>
                <w:sz w:val="22"/>
                <w:szCs w:val="22"/>
                <w:lang w:val="ro-RO" w:eastAsia="en-IE"/>
              </w:rPr>
            </w:pPr>
            <w:r w:rsidRPr="000C12FA">
              <w:rPr>
                <w:rFonts w:ascii="Trebuchet MS" w:hAnsi="Trebuchet MS"/>
                <w:noProof/>
                <w:sz w:val="22"/>
                <w:szCs w:val="22"/>
                <w:lang w:val="ro-RO" w:eastAsia="en-IE"/>
              </w:rPr>
              <w:t>(a se vedea Directiva 2014/94 în referințe).</w:t>
            </w:r>
          </w:p>
        </w:tc>
      </w:tr>
      <w:tr w:rsidR="00ED0BA7" w:rsidRPr="00013324" w14:paraId="26E4258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736AC9D"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6788EA0F" w14:textId="77777777" w:rsidR="00ED0BA7" w:rsidRPr="000C12FA" w:rsidRDefault="00ED0BA7" w:rsidP="008A6798">
            <w:pPr>
              <w:spacing w:after="0"/>
              <w:jc w:val="left"/>
              <w:rPr>
                <w:rFonts w:ascii="Trebuchet MS" w:hAnsi="Trebuchet MS"/>
                <w:noProof/>
                <w:sz w:val="22"/>
                <w:szCs w:val="22"/>
                <w:lang w:val="ro-RO" w:eastAsia="en-IE"/>
              </w:rPr>
            </w:pPr>
            <w:r w:rsidRPr="000C12FA">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A88384A" w14:textId="66C796CF" w:rsidR="00ED0BA7" w:rsidRPr="0050762D" w:rsidRDefault="0050762D" w:rsidP="0050762D">
            <w:pPr>
              <w:spacing w:after="0"/>
              <w:rPr>
                <w:rFonts w:ascii="Trebuchet MS" w:hAnsi="Trebuchet MS"/>
                <w:noProof/>
                <w:sz w:val="22"/>
                <w:szCs w:val="22"/>
                <w:lang w:val="ro-RO" w:eastAsia="en-IE"/>
              </w:rPr>
            </w:pPr>
            <w:r w:rsidRPr="0050762D">
              <w:rPr>
                <w:rFonts w:ascii="Trebuchet MS" w:eastAsiaTheme="minorHAnsi" w:hAnsi="Trebuchet MS"/>
                <w:color w:val="000000"/>
                <w:sz w:val="22"/>
                <w:szCs w:val="22"/>
                <w:lang w:val="en-US" w:eastAsia="en-US"/>
                <w14:ligatures w14:val="standardContextual"/>
              </w:rPr>
              <w:t xml:space="preserve">REGULAMENT 2021/0223 din 13 </w:t>
            </w:r>
            <w:proofErr w:type="spellStart"/>
            <w:r w:rsidRPr="0050762D">
              <w:rPr>
                <w:rFonts w:ascii="Trebuchet MS" w:eastAsiaTheme="minorHAnsi" w:hAnsi="Trebuchet MS"/>
                <w:color w:val="000000"/>
                <w:sz w:val="22"/>
                <w:szCs w:val="22"/>
                <w:lang w:val="en-US" w:eastAsia="en-US"/>
                <w14:ligatures w14:val="standardContextual"/>
              </w:rPr>
              <w:t>iulie</w:t>
            </w:r>
            <w:proofErr w:type="spellEnd"/>
            <w:r w:rsidRPr="0050762D">
              <w:rPr>
                <w:rFonts w:ascii="Trebuchet MS" w:eastAsiaTheme="minorHAnsi" w:hAnsi="Trebuchet MS"/>
                <w:color w:val="000000"/>
                <w:sz w:val="22"/>
                <w:szCs w:val="22"/>
                <w:lang w:val="en-US" w:eastAsia="en-US"/>
                <w14:ligatures w14:val="standardContextual"/>
              </w:rPr>
              <w:t xml:space="preserve"> 2023 AL PARLAMENTULUI EUROPEAN ȘI AL CONSILIULUI </w:t>
            </w:r>
            <w:proofErr w:type="spellStart"/>
            <w:r w:rsidRPr="0050762D">
              <w:rPr>
                <w:rFonts w:ascii="Trebuchet MS" w:eastAsiaTheme="minorHAnsi" w:hAnsi="Trebuchet MS"/>
                <w:color w:val="000000"/>
                <w:sz w:val="22"/>
                <w:szCs w:val="22"/>
                <w:lang w:val="en-US" w:eastAsia="en-US"/>
                <w14:ligatures w14:val="standardContextual"/>
              </w:rPr>
              <w:t>privind</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instalarea</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infrastructurii</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pentru</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combustibili</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alternativi</w:t>
            </w:r>
            <w:proofErr w:type="spellEnd"/>
            <w:r w:rsidRPr="0050762D">
              <w:rPr>
                <w:rFonts w:ascii="Trebuchet MS" w:eastAsiaTheme="minorHAnsi" w:hAnsi="Trebuchet MS"/>
                <w:color w:val="000000"/>
                <w:sz w:val="22"/>
                <w:szCs w:val="22"/>
                <w:lang w:val="en-US" w:eastAsia="en-US"/>
                <w14:ligatures w14:val="standardContextual"/>
              </w:rPr>
              <w:t xml:space="preserve"> </w:t>
            </w:r>
            <w:proofErr w:type="spellStart"/>
            <w:r w:rsidRPr="0050762D">
              <w:rPr>
                <w:rFonts w:ascii="Trebuchet MS" w:eastAsiaTheme="minorHAnsi" w:hAnsi="Trebuchet MS"/>
                <w:color w:val="000000"/>
                <w:sz w:val="22"/>
                <w:szCs w:val="22"/>
                <w:lang w:val="en-US" w:eastAsia="en-US"/>
                <w14:ligatures w14:val="standardContextual"/>
              </w:rPr>
              <w:t>și</w:t>
            </w:r>
            <w:proofErr w:type="spellEnd"/>
            <w:r w:rsidRPr="0050762D">
              <w:rPr>
                <w:rFonts w:ascii="Trebuchet MS" w:eastAsiaTheme="minorHAnsi" w:hAnsi="Trebuchet MS"/>
                <w:color w:val="000000"/>
                <w:sz w:val="22"/>
                <w:szCs w:val="22"/>
                <w:lang w:val="en-US" w:eastAsia="en-US"/>
                <w14:ligatures w14:val="standardContextual"/>
              </w:rPr>
              <w:t xml:space="preserve"> de </w:t>
            </w:r>
            <w:proofErr w:type="spellStart"/>
            <w:r w:rsidRPr="0050762D">
              <w:rPr>
                <w:rFonts w:ascii="Trebuchet MS" w:eastAsiaTheme="minorHAnsi" w:hAnsi="Trebuchet MS"/>
                <w:color w:val="000000"/>
                <w:sz w:val="22"/>
                <w:szCs w:val="22"/>
                <w:lang w:val="en-US" w:eastAsia="en-US"/>
                <w14:ligatures w14:val="standardContextual"/>
              </w:rPr>
              <w:t>abrogare</w:t>
            </w:r>
            <w:proofErr w:type="spellEnd"/>
            <w:r w:rsidRPr="0050762D">
              <w:rPr>
                <w:rFonts w:ascii="Trebuchet MS" w:eastAsiaTheme="minorHAnsi" w:hAnsi="Trebuchet MS"/>
                <w:color w:val="000000"/>
                <w:sz w:val="22"/>
                <w:szCs w:val="22"/>
                <w:lang w:val="en-US" w:eastAsia="en-US"/>
                <w14:ligatures w14:val="standardContextual"/>
              </w:rPr>
              <w:t xml:space="preserve"> a </w:t>
            </w:r>
            <w:proofErr w:type="spellStart"/>
            <w:r w:rsidRPr="0050762D">
              <w:rPr>
                <w:rFonts w:ascii="Trebuchet MS" w:eastAsiaTheme="minorHAnsi" w:hAnsi="Trebuchet MS"/>
                <w:color w:val="000000"/>
                <w:sz w:val="22"/>
                <w:szCs w:val="22"/>
                <w:lang w:val="en-US" w:eastAsia="en-US"/>
                <w14:ligatures w14:val="standardContextual"/>
              </w:rPr>
              <w:t>Directivei</w:t>
            </w:r>
            <w:proofErr w:type="spellEnd"/>
            <w:r w:rsidRPr="0050762D">
              <w:rPr>
                <w:rFonts w:ascii="Trebuchet MS" w:eastAsiaTheme="minorHAnsi" w:hAnsi="Trebuchet MS"/>
                <w:color w:val="000000"/>
                <w:sz w:val="22"/>
                <w:szCs w:val="22"/>
                <w:lang w:val="en-US" w:eastAsia="en-US"/>
                <w14:ligatures w14:val="standardContextual"/>
              </w:rPr>
              <w:t xml:space="preserve"> 2014/94/UE </w:t>
            </w:r>
          </w:p>
        </w:tc>
      </w:tr>
      <w:tr w:rsidR="000C12FA" w:rsidRPr="000C12FA" w14:paraId="5A4AB54E"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97FAFAA" w14:textId="77777777" w:rsidR="00ED0BA7" w:rsidRPr="000C12FA" w:rsidRDefault="00ED0BA7" w:rsidP="008A6798">
            <w:pPr>
              <w:spacing w:after="0"/>
              <w:jc w:val="center"/>
              <w:rPr>
                <w:rFonts w:ascii="Trebuchet MS" w:hAnsi="Trebuchet MS"/>
                <w:noProof/>
                <w:sz w:val="22"/>
                <w:szCs w:val="22"/>
                <w:lang w:val="ro-RO" w:eastAsia="en-IE"/>
              </w:rPr>
            </w:pPr>
            <w:r w:rsidRPr="000C12FA">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5282D284" w14:textId="77777777" w:rsidR="00ED0BA7" w:rsidRPr="000C12FA" w:rsidRDefault="00ED0BA7" w:rsidP="008A6798">
            <w:pPr>
              <w:spacing w:after="0"/>
              <w:jc w:val="left"/>
              <w:rPr>
                <w:rFonts w:ascii="Trebuchet MS" w:hAnsi="Trebuchet MS" w:cs="Calibri"/>
                <w:sz w:val="22"/>
                <w:szCs w:val="22"/>
                <w:lang w:val="ro-RO"/>
              </w:rPr>
            </w:pPr>
            <w:r w:rsidRPr="000C12FA">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7FD2EFE9" w14:textId="77777777" w:rsidR="00ED0BA7" w:rsidRPr="000C12FA" w:rsidRDefault="00ED0BA7" w:rsidP="008A6798">
            <w:pPr>
              <w:spacing w:after="0"/>
              <w:rPr>
                <w:rFonts w:ascii="Trebuchet MS" w:hAnsi="Trebuchet MS" w:cs="Calibri"/>
                <w:sz w:val="22"/>
                <w:szCs w:val="22"/>
                <w:lang w:val="ro-RO"/>
              </w:rPr>
            </w:pPr>
          </w:p>
        </w:tc>
      </w:tr>
    </w:tbl>
    <w:p w14:paraId="3095D33A" w14:textId="77777777" w:rsidR="00ED0BA7" w:rsidRDefault="00ED0BA7">
      <w:pPr>
        <w:rPr>
          <w:rFonts w:ascii="Trebuchet MS" w:hAnsi="Trebuchet MS"/>
          <w:color w:val="FF0000"/>
          <w:lang w:val="ro-RO"/>
        </w:rPr>
      </w:pPr>
    </w:p>
    <w:p w14:paraId="7A36457B" w14:textId="41E6CD6F" w:rsidR="00ED0BA7" w:rsidRPr="00DD0C84" w:rsidRDefault="00ED0BA7" w:rsidP="00DD0C84">
      <w:pPr>
        <w:pStyle w:val="Listparagraf"/>
        <w:numPr>
          <w:ilvl w:val="0"/>
          <w:numId w:val="1"/>
        </w:numPr>
        <w:rPr>
          <w:rFonts w:ascii="Trebuchet MS" w:hAnsi="Trebuchet MS"/>
          <w:b/>
          <w:bCs/>
          <w:lang w:val="ro-RO"/>
        </w:rPr>
      </w:pPr>
      <w:r w:rsidRPr="00DD0C84">
        <w:rPr>
          <w:rFonts w:ascii="Trebuchet MS" w:hAnsi="Trebuchet MS"/>
          <w:b/>
          <w:bCs/>
          <w:lang w:val="ro-RO"/>
        </w:rPr>
        <w:t>RCO</w:t>
      </w:r>
      <w:r w:rsidR="00DD0C84">
        <w:rPr>
          <w:rFonts w:ascii="Trebuchet MS" w:hAnsi="Trebuchet MS"/>
          <w:b/>
          <w:bCs/>
          <w:lang w:val="ro-RO"/>
        </w:rPr>
        <w:t>60</w:t>
      </w:r>
      <w:r w:rsidRPr="00DD0C84">
        <w:rPr>
          <w:rFonts w:ascii="Trebuchet MS" w:hAnsi="Trebuchet MS"/>
          <w:b/>
          <w:bCs/>
          <w:lang w:val="ro-RO"/>
        </w:rPr>
        <w:t xml:space="preserve"> – </w:t>
      </w:r>
      <w:bookmarkStart w:id="5" w:name="_Hlk162877436"/>
      <w:r w:rsidR="00DD0C84" w:rsidRPr="00603763">
        <w:rPr>
          <w:rFonts w:ascii="Trebuchet MS" w:hAnsi="Trebuchet MS"/>
          <w:b/>
          <w:iCs/>
          <w:noProof/>
        </w:rPr>
        <w:t>Orașe și localități cu sisteme de transport urban digitalizate noi sau modernizate</w:t>
      </w:r>
      <w:bookmarkEnd w:id="5"/>
    </w:p>
    <w:p w14:paraId="0F147879" w14:textId="72DA3921" w:rsidR="00ED0BA7" w:rsidRDefault="00ED0BA7" w:rsidP="00ED0BA7">
      <w:pPr>
        <w:pStyle w:val="Default"/>
        <w:spacing w:line="360" w:lineRule="auto"/>
        <w:jc w:val="both"/>
        <w:rPr>
          <w:rStyle w:val="tlid-translation"/>
          <w:rFonts w:ascii="Trebuchet MS" w:hAnsi="Trebuchet 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RCO58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Pr="00ED0BA7">
        <w:rPr>
          <w:rFonts w:ascii="Trebuchet MS" w:hAnsi="Trebuchet MS"/>
          <w:sz w:val="22"/>
          <w:szCs w:val="22"/>
        </w:rPr>
        <w:t>rezultatul</w:t>
      </w:r>
      <w:proofErr w:type="spellEnd"/>
      <w:r w:rsidRPr="00ED0BA7">
        <w:rPr>
          <w:rFonts w:ascii="Trebuchet MS" w:hAnsi="Trebuchet MS"/>
          <w:sz w:val="22"/>
          <w:szCs w:val="22"/>
        </w:rPr>
        <w:t xml:space="preserve"> </w:t>
      </w:r>
      <w:proofErr w:type="spellStart"/>
      <w:proofErr w:type="gramStart"/>
      <w:r w:rsidRPr="00ED0BA7">
        <w:rPr>
          <w:rFonts w:ascii="Trebuchet MS" w:hAnsi="Trebuchet MS"/>
          <w:sz w:val="22"/>
          <w:szCs w:val="22"/>
        </w:rPr>
        <w:t>așteptat</w:t>
      </w:r>
      <w:proofErr w:type="spellEnd"/>
      <w:r w:rsidRPr="00ED0BA7">
        <w:rPr>
          <w:rFonts w:ascii="Trebuchet MS" w:hAnsi="Trebuchet MS"/>
          <w:sz w:val="22"/>
          <w:szCs w:val="22"/>
        </w:rPr>
        <w:t xml:space="preserve"> ”</w:t>
      </w:r>
      <w:proofErr w:type="gramEnd"/>
      <w:r w:rsidRPr="00ED0BA7">
        <w:rPr>
          <w:rFonts w:ascii="Trebuchet MS" w:hAnsi="Trebuchet MS"/>
          <w:sz w:val="22"/>
          <w:szCs w:val="22"/>
        </w:rPr>
        <w:t xml:space="preserve"> </w:t>
      </w:r>
      <w:proofErr w:type="spellStart"/>
      <w:r w:rsidR="00DD0C84" w:rsidRPr="00DD0C84">
        <w:rPr>
          <w:rFonts w:ascii="Trebuchet MS" w:hAnsi="Trebuchet MS"/>
          <w:sz w:val="22"/>
          <w:szCs w:val="22"/>
        </w:rPr>
        <w:t>Sisteme</w:t>
      </w:r>
      <w:proofErr w:type="spellEnd"/>
      <w:r w:rsidR="00DD0C84" w:rsidRPr="00DD0C84">
        <w:rPr>
          <w:rFonts w:ascii="Trebuchet MS" w:hAnsi="Trebuchet MS"/>
          <w:sz w:val="22"/>
          <w:szCs w:val="22"/>
        </w:rPr>
        <w:t xml:space="preserve"> de </w:t>
      </w:r>
      <w:proofErr w:type="spellStart"/>
      <w:r w:rsidR="00DD0C84" w:rsidRPr="00DD0C84">
        <w:rPr>
          <w:rFonts w:ascii="Trebuchet MS" w:hAnsi="Trebuchet MS"/>
          <w:sz w:val="22"/>
          <w:szCs w:val="22"/>
        </w:rPr>
        <w:t>managementul</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traficului</w:t>
      </w:r>
      <w:proofErr w:type="spellEnd"/>
      <w:r w:rsidR="00DD0C84" w:rsidRPr="00DD0C84">
        <w:rPr>
          <w:rFonts w:ascii="Trebuchet MS" w:hAnsi="Trebuchet MS"/>
          <w:sz w:val="22"/>
          <w:szCs w:val="22"/>
        </w:rPr>
        <w:t xml:space="preserve">, precum </w:t>
      </w:r>
      <w:proofErr w:type="spellStart"/>
      <w:r w:rsidR="00DD0C84" w:rsidRPr="00DD0C84">
        <w:rPr>
          <w:rFonts w:ascii="Trebuchet MS" w:hAnsi="Trebuchet MS"/>
          <w:sz w:val="22"/>
          <w:szCs w:val="22"/>
        </w:rPr>
        <w:t>și</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alte</w:t>
      </w:r>
      <w:proofErr w:type="spellEnd"/>
      <w:r w:rsidR="00DD0C84" w:rsidRPr="00DD0C84">
        <w:rPr>
          <w:rFonts w:ascii="Trebuchet MS" w:hAnsi="Trebuchet MS"/>
          <w:sz w:val="22"/>
          <w:szCs w:val="22"/>
        </w:rPr>
        <w:t xml:space="preserve"> </w:t>
      </w:r>
      <w:proofErr w:type="spellStart"/>
      <w:r w:rsidR="00DD0C84" w:rsidRPr="00DD0C84">
        <w:rPr>
          <w:rFonts w:ascii="Trebuchet MS" w:hAnsi="Trebuchet MS"/>
          <w:sz w:val="22"/>
          <w:szCs w:val="22"/>
        </w:rPr>
        <w:t>sisteme</w:t>
      </w:r>
      <w:proofErr w:type="spellEnd"/>
      <w:r w:rsidR="00DD0C84" w:rsidRPr="00DD0C84">
        <w:rPr>
          <w:rFonts w:ascii="Trebuchet MS" w:hAnsi="Trebuchet MS"/>
          <w:sz w:val="22"/>
          <w:szCs w:val="22"/>
        </w:rPr>
        <w:t xml:space="preserve"> de transport </w:t>
      </w:r>
      <w:proofErr w:type="spellStart"/>
      <w:r w:rsidR="00DD0C84" w:rsidRPr="00DD0C84">
        <w:rPr>
          <w:rFonts w:ascii="Trebuchet MS" w:hAnsi="Trebuchet MS"/>
          <w:sz w:val="22"/>
          <w:szCs w:val="22"/>
        </w:rPr>
        <w:t>inteligente</w:t>
      </w:r>
      <w:proofErr w:type="spellEnd"/>
      <w:r w:rsidR="00DD0C84" w:rsidRPr="00DD0C84">
        <w:rPr>
          <w:rFonts w:ascii="Trebuchet MS" w:hAnsi="Trebuchet MS"/>
          <w:sz w:val="22"/>
          <w:szCs w:val="22"/>
        </w:rPr>
        <w:t xml:space="preserve"> create/</w:t>
      </w:r>
      <w:proofErr w:type="spellStart"/>
      <w:r w:rsidR="00DD0C84" w:rsidRPr="00DD0C84">
        <w:rPr>
          <w:rFonts w:ascii="Trebuchet MS" w:hAnsi="Trebuchet MS"/>
          <w:sz w:val="22"/>
          <w:szCs w:val="22"/>
        </w:rPr>
        <w:t>modernizate</w:t>
      </w:r>
      <w:proofErr w:type="spellEnd"/>
      <w:r w:rsidR="00DD0C84" w:rsidRPr="00DD0C84">
        <w:rPr>
          <w:rFonts w:ascii="Trebuchet MS" w:hAnsi="Trebuchet MS"/>
          <w:sz w:val="22"/>
          <w:szCs w:val="22"/>
        </w:rPr>
        <w:t>/</w:t>
      </w:r>
      <w:proofErr w:type="spellStart"/>
      <w:r w:rsidR="00DD0C84" w:rsidRPr="00DD0C84">
        <w:rPr>
          <w:rFonts w:ascii="Trebuchet MS" w:hAnsi="Trebuchet MS"/>
          <w:sz w:val="22"/>
          <w:szCs w:val="22"/>
        </w:rPr>
        <w:t>extinse</w:t>
      </w:r>
      <w:proofErr w:type="spellEnd"/>
      <w:r w:rsidR="00DD0C84" w:rsidRPr="00DD0C84">
        <w:rPr>
          <w:rFonts w:ascii="Trebuchet MS" w:hAnsi="Trebuchet MS"/>
          <w:sz w:val="22"/>
          <w:szCs w:val="22"/>
        </w:rPr>
        <w:t xml:space="preserve"> (nr</w:t>
      </w:r>
      <w:r w:rsidR="00DD0C84">
        <w:rPr>
          <w:rFonts w:ascii="Trebuchet MS" w:hAnsi="Trebuchet MS"/>
          <w:sz w:val="22"/>
          <w:szCs w:val="22"/>
        </w:rPr>
        <w:t>)</w:t>
      </w:r>
      <w:r w:rsidRPr="00ED0BA7">
        <w:rPr>
          <w:rFonts w:ascii="Trebuchet MS" w:hAnsi="Trebuchet MS"/>
          <w:sz w:val="22"/>
          <w:szCs w:val="22"/>
        </w:rPr>
        <w:t xml:space="preserve">” din POR 2014-2020 </w:t>
      </w:r>
      <w:proofErr w:type="spellStart"/>
      <w:r w:rsidRPr="00ED0BA7">
        <w:rPr>
          <w:rFonts w:ascii="Trebuchet MS" w:hAnsi="Trebuchet MS"/>
          <w:sz w:val="22"/>
          <w:szCs w:val="22"/>
        </w:rPr>
        <w:t>și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relevant </w:t>
      </w:r>
      <w:proofErr w:type="spellStart"/>
      <w:r w:rsidRPr="00ED0BA7">
        <w:rPr>
          <w:rFonts w:ascii="Trebuchet MS" w:hAnsi="Trebuchet MS"/>
          <w:sz w:val="22"/>
          <w:szCs w:val="22"/>
        </w:rPr>
        <w:t>pentru</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prezentul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apel</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proiecte</w:t>
      </w:r>
      <w:proofErr w:type="spellEnd"/>
      <w:r w:rsidRPr="00ED0BA7">
        <w:rPr>
          <w:rFonts w:ascii="Trebuchet MS" w:hAnsi="Trebuchet MS"/>
          <w:sz w:val="22"/>
          <w:szCs w:val="22"/>
        </w:rPr>
        <w:t>.</w:t>
      </w:r>
      <w:r w:rsidRPr="00ED0BA7">
        <w:rPr>
          <w:rStyle w:val="tlid-translation"/>
          <w:rFonts w:ascii="Trebuchet MS" w:hAnsi="Trebuchet MS"/>
          <w:sz w:val="22"/>
          <w:szCs w:val="22"/>
        </w:rPr>
        <w:t xml:space="preserve"> </w:t>
      </w:r>
    </w:p>
    <w:p w14:paraId="1F5E65F1" w14:textId="4F956352" w:rsidR="00ED0BA7" w:rsidRPr="00ED0BA7" w:rsidRDefault="00ED0BA7" w:rsidP="00ED0BA7">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00647212">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ED0BA7" w:rsidRPr="00013324" w14:paraId="70FF2E6B"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037999EF" w14:textId="77777777" w:rsidR="00ED0BA7" w:rsidRPr="00800E28" w:rsidRDefault="00ED0BA7" w:rsidP="008A6798">
            <w:pPr>
              <w:spacing w:after="0"/>
              <w:jc w:val="center"/>
              <w:rPr>
                <w:rFonts w:ascii="Trebuchet MS" w:hAnsi="Trebuchet MS"/>
                <w:b/>
                <w:noProof/>
                <w:sz w:val="22"/>
                <w:szCs w:val="22"/>
                <w:lang w:val="ro-RO" w:eastAsia="en-IE"/>
              </w:rPr>
            </w:pPr>
            <w:r w:rsidRPr="00800E2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B130EF5" w14:textId="77777777" w:rsidR="00ED0BA7" w:rsidRPr="00800E28" w:rsidRDefault="00ED0BA7" w:rsidP="008A6798">
            <w:pPr>
              <w:spacing w:after="0"/>
              <w:jc w:val="center"/>
              <w:rPr>
                <w:rFonts w:ascii="Trebuchet MS" w:hAnsi="Trebuchet MS"/>
                <w:b/>
                <w:noProof/>
                <w:sz w:val="22"/>
                <w:szCs w:val="22"/>
                <w:lang w:val="ro-RO" w:eastAsia="en-IE"/>
              </w:rPr>
            </w:pPr>
            <w:r w:rsidRPr="00800E2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5531C27E" w14:textId="77777777" w:rsidR="00ED0BA7" w:rsidRPr="00800E28" w:rsidRDefault="00ED0BA7" w:rsidP="008A6798">
            <w:pPr>
              <w:spacing w:after="0"/>
              <w:jc w:val="center"/>
              <w:rPr>
                <w:rFonts w:ascii="Trebuchet MS" w:hAnsi="Trebuchet MS"/>
                <w:b/>
                <w:noProof/>
                <w:sz w:val="22"/>
                <w:szCs w:val="22"/>
                <w:lang w:val="ro-RO" w:eastAsia="en-IE"/>
              </w:rPr>
            </w:pPr>
            <w:r w:rsidRPr="00800E28">
              <w:rPr>
                <w:rFonts w:ascii="Trebuchet MS" w:hAnsi="Trebuchet MS"/>
                <w:b/>
                <w:noProof/>
                <w:sz w:val="22"/>
                <w:szCs w:val="22"/>
                <w:lang w:val="ro-RO" w:eastAsia="en-IE"/>
              </w:rPr>
              <w:t>Detalii</w:t>
            </w:r>
          </w:p>
        </w:tc>
      </w:tr>
      <w:tr w:rsidR="00ED0BA7" w:rsidRPr="00013324" w14:paraId="299D4F3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8A4A620"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2F85D8CA"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3CDA9BF1"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FEDR</w:t>
            </w:r>
          </w:p>
        </w:tc>
      </w:tr>
      <w:tr w:rsidR="00ED0BA7" w:rsidRPr="00013324" w14:paraId="4DB0480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F56CBE"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C59747C" w14:textId="77777777" w:rsidR="00ED0BA7" w:rsidRPr="00800E28" w:rsidRDefault="00ED0BA7" w:rsidP="008A6798">
            <w:pPr>
              <w:spacing w:after="0"/>
              <w:jc w:val="left"/>
              <w:rPr>
                <w:rFonts w:ascii="Trebuchet MS" w:hAnsi="Trebuchet MS"/>
                <w:b/>
                <w:noProof/>
                <w:sz w:val="22"/>
                <w:szCs w:val="22"/>
                <w:lang w:val="ro-RO" w:eastAsia="en-IE"/>
              </w:rPr>
            </w:pPr>
            <w:r w:rsidRPr="00800E2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3ED6B37B" w14:textId="785F54F6" w:rsidR="00ED0BA7" w:rsidRPr="00800E28" w:rsidRDefault="00ED0BA7" w:rsidP="008A6798">
            <w:pPr>
              <w:spacing w:after="0"/>
              <w:jc w:val="left"/>
              <w:rPr>
                <w:rFonts w:ascii="Trebuchet MS" w:hAnsi="Trebuchet MS"/>
                <w:b/>
                <w:noProof/>
                <w:sz w:val="22"/>
                <w:szCs w:val="22"/>
                <w:lang w:val="ro-RO" w:eastAsia="en-IE"/>
              </w:rPr>
            </w:pPr>
            <w:r w:rsidRPr="00800E28">
              <w:rPr>
                <w:rFonts w:ascii="Trebuchet MS" w:hAnsi="Trebuchet MS"/>
                <w:b/>
                <w:noProof/>
                <w:sz w:val="22"/>
                <w:szCs w:val="22"/>
                <w:lang w:val="ro-RO" w:eastAsia="en-IE"/>
              </w:rPr>
              <w:t>RCO</w:t>
            </w:r>
            <w:r w:rsidR="00800E28" w:rsidRPr="00800E28">
              <w:rPr>
                <w:rFonts w:ascii="Trebuchet MS" w:hAnsi="Trebuchet MS"/>
                <w:b/>
                <w:noProof/>
                <w:sz w:val="22"/>
                <w:szCs w:val="22"/>
                <w:lang w:val="ro-RO" w:eastAsia="en-IE"/>
              </w:rPr>
              <w:t>60</w:t>
            </w:r>
          </w:p>
        </w:tc>
      </w:tr>
      <w:tr w:rsidR="00ED0BA7" w:rsidRPr="00013324" w14:paraId="2A32E41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C82648"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5F718E04" w14:textId="77777777" w:rsidR="00ED0BA7" w:rsidRPr="00800E28" w:rsidRDefault="00ED0BA7" w:rsidP="008A6798">
            <w:pPr>
              <w:spacing w:after="0"/>
              <w:jc w:val="left"/>
              <w:rPr>
                <w:rFonts w:ascii="Trebuchet MS" w:hAnsi="Trebuchet MS"/>
                <w:b/>
                <w:noProof/>
                <w:sz w:val="22"/>
                <w:szCs w:val="22"/>
                <w:lang w:val="ro-RO" w:eastAsia="en-IE"/>
              </w:rPr>
            </w:pPr>
            <w:r w:rsidRPr="00800E2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22622505" w14:textId="6AA1B0ED" w:rsidR="00ED0BA7" w:rsidRPr="00800E28" w:rsidRDefault="00800E28" w:rsidP="008A6798">
            <w:pPr>
              <w:spacing w:after="0"/>
              <w:jc w:val="left"/>
              <w:rPr>
                <w:rFonts w:ascii="Trebuchet MS" w:hAnsi="Trebuchet MS"/>
                <w:b/>
                <w:bCs/>
                <w:noProof/>
                <w:sz w:val="22"/>
                <w:szCs w:val="22"/>
                <w:lang w:val="ro-RO" w:eastAsia="en-IE"/>
              </w:rPr>
            </w:pPr>
            <w:proofErr w:type="spellStart"/>
            <w:r w:rsidRPr="00800E28">
              <w:rPr>
                <w:rFonts w:ascii="Trebuchet MS" w:hAnsi="Trebuchet MS"/>
                <w:b/>
                <w:bCs/>
                <w:sz w:val="22"/>
                <w:szCs w:val="22"/>
                <w:lang w:val="ro-RO"/>
              </w:rPr>
              <w:t>Oras</w:t>
            </w:r>
            <w:r w:rsidRPr="00800E28">
              <w:rPr>
                <w:rFonts w:ascii="Arial" w:hAnsi="Arial" w:cs="Arial"/>
                <w:b/>
                <w:bCs/>
                <w:sz w:val="22"/>
                <w:szCs w:val="22"/>
                <w:lang w:val="ro-RO"/>
              </w:rPr>
              <w:t>̦</w:t>
            </w:r>
            <w:r w:rsidRPr="00800E28">
              <w:rPr>
                <w:rFonts w:ascii="Trebuchet MS" w:hAnsi="Trebuchet MS"/>
                <w:b/>
                <w:bCs/>
                <w:sz w:val="22"/>
                <w:szCs w:val="22"/>
                <w:lang w:val="ro-RO"/>
              </w:rPr>
              <w:t>e</w:t>
            </w:r>
            <w:proofErr w:type="spellEnd"/>
            <w:r w:rsidRPr="00800E28">
              <w:rPr>
                <w:rFonts w:ascii="Trebuchet MS" w:hAnsi="Trebuchet MS"/>
                <w:b/>
                <w:bCs/>
                <w:sz w:val="22"/>
                <w:szCs w:val="22"/>
                <w:lang w:val="ro-RO"/>
              </w:rPr>
              <w:t xml:space="preserve"> </w:t>
            </w:r>
            <w:proofErr w:type="spellStart"/>
            <w:r w:rsidRPr="00800E28">
              <w:rPr>
                <w:rFonts w:ascii="Trebuchet MS" w:hAnsi="Trebuchet MS"/>
                <w:b/>
                <w:bCs/>
                <w:sz w:val="22"/>
                <w:szCs w:val="22"/>
                <w:lang w:val="ro-RO"/>
              </w:rPr>
              <w:t>s</w:t>
            </w:r>
            <w:r w:rsidRPr="00800E28">
              <w:rPr>
                <w:rFonts w:ascii="Arial" w:hAnsi="Arial" w:cs="Arial"/>
                <w:b/>
                <w:bCs/>
                <w:sz w:val="22"/>
                <w:szCs w:val="22"/>
                <w:lang w:val="ro-RO"/>
              </w:rPr>
              <w:t>̦</w:t>
            </w:r>
            <w:r w:rsidRPr="00800E28">
              <w:rPr>
                <w:rFonts w:ascii="Trebuchet MS" w:hAnsi="Trebuchet MS"/>
                <w:b/>
                <w:bCs/>
                <w:sz w:val="22"/>
                <w:szCs w:val="22"/>
                <w:lang w:val="ro-RO"/>
              </w:rPr>
              <w:t>i</w:t>
            </w:r>
            <w:proofErr w:type="spellEnd"/>
            <w:r w:rsidRPr="00800E28">
              <w:rPr>
                <w:rFonts w:ascii="Trebuchet MS" w:hAnsi="Trebuchet MS"/>
                <w:b/>
                <w:bCs/>
                <w:sz w:val="22"/>
                <w:szCs w:val="22"/>
                <w:lang w:val="ro-RO"/>
              </w:rPr>
              <w:t xml:space="preserve"> </w:t>
            </w:r>
            <w:proofErr w:type="spellStart"/>
            <w:r w:rsidRPr="00800E28">
              <w:rPr>
                <w:rFonts w:ascii="Trebuchet MS" w:hAnsi="Trebuchet MS"/>
                <w:b/>
                <w:bCs/>
                <w:sz w:val="22"/>
                <w:szCs w:val="22"/>
                <w:lang w:val="ro-RO"/>
              </w:rPr>
              <w:t>localita</w:t>
            </w:r>
            <w:r w:rsidRPr="00800E28">
              <w:rPr>
                <w:rFonts w:ascii="Arial" w:hAnsi="Arial" w:cs="Arial"/>
                <w:b/>
                <w:bCs/>
                <w:sz w:val="22"/>
                <w:szCs w:val="22"/>
                <w:lang w:val="ro-RO"/>
              </w:rPr>
              <w:t>̆</w:t>
            </w:r>
            <w:r w:rsidRPr="00800E28">
              <w:rPr>
                <w:rFonts w:ascii="Trebuchet MS" w:hAnsi="Trebuchet MS"/>
                <w:b/>
                <w:bCs/>
                <w:sz w:val="22"/>
                <w:szCs w:val="22"/>
                <w:lang w:val="ro-RO"/>
              </w:rPr>
              <w:t>t</w:t>
            </w:r>
            <w:r w:rsidRPr="00800E28">
              <w:rPr>
                <w:rFonts w:ascii="Arial" w:hAnsi="Arial" w:cs="Arial"/>
                <w:b/>
                <w:bCs/>
                <w:sz w:val="22"/>
                <w:szCs w:val="22"/>
                <w:lang w:val="ro-RO"/>
              </w:rPr>
              <w:t>̦</w:t>
            </w:r>
            <w:r w:rsidRPr="00800E28">
              <w:rPr>
                <w:rFonts w:ascii="Trebuchet MS" w:hAnsi="Trebuchet MS"/>
                <w:b/>
                <w:bCs/>
                <w:sz w:val="22"/>
                <w:szCs w:val="22"/>
                <w:lang w:val="ro-RO"/>
              </w:rPr>
              <w:t>i</w:t>
            </w:r>
            <w:proofErr w:type="spellEnd"/>
            <w:r w:rsidRPr="00800E28">
              <w:rPr>
                <w:rFonts w:ascii="Trebuchet MS" w:hAnsi="Trebuchet MS"/>
                <w:b/>
                <w:bCs/>
                <w:sz w:val="22"/>
                <w:szCs w:val="22"/>
                <w:lang w:val="ro-RO"/>
              </w:rPr>
              <w:t xml:space="preserve"> cu sisteme de transport urban digitalizate noi sau modernizate</w:t>
            </w:r>
          </w:p>
        </w:tc>
      </w:tr>
      <w:tr w:rsidR="00ED0BA7" w:rsidRPr="00013324" w14:paraId="30BE1690"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D64434D"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A76ED18"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F72589C" w14:textId="7F7EF066" w:rsidR="00ED0BA7" w:rsidRPr="00800E28" w:rsidRDefault="00800E28"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orașe mari și mici</w:t>
            </w:r>
          </w:p>
        </w:tc>
      </w:tr>
      <w:tr w:rsidR="00ED0BA7" w:rsidRPr="00013324" w14:paraId="2374740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7746D81"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1899A384"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922B487"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Realizare (output)</w:t>
            </w:r>
          </w:p>
        </w:tc>
      </w:tr>
      <w:tr w:rsidR="00ED0BA7" w:rsidRPr="00013324" w14:paraId="7D773E3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593702E"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436D6D"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69C9CAD5"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0</w:t>
            </w:r>
          </w:p>
        </w:tc>
      </w:tr>
      <w:tr w:rsidR="00ED0BA7" w:rsidRPr="00013324" w14:paraId="238B8B9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29AD950"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698FAC59"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7D3CDD0"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&gt;=0</w:t>
            </w:r>
          </w:p>
        </w:tc>
      </w:tr>
      <w:tr w:rsidR="00ED0BA7" w:rsidRPr="00013324" w14:paraId="7C0602B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B76F054"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5CEEA380"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A034F4C"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&gt;0</w:t>
            </w:r>
          </w:p>
        </w:tc>
      </w:tr>
      <w:tr w:rsidR="00ED0BA7" w:rsidRPr="00013324" w14:paraId="34AA690C"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0DA39DE6"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58ED2BA3"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3E3DC8C" w14:textId="77777777" w:rsidR="00800E28" w:rsidRPr="00800E28" w:rsidRDefault="00800E28" w:rsidP="00800E28">
            <w:pPr>
              <w:spacing w:after="0"/>
              <w:rPr>
                <w:rFonts w:ascii="Trebuchet MS" w:hAnsi="Trebuchet MS"/>
                <w:noProof/>
                <w:sz w:val="22"/>
                <w:szCs w:val="22"/>
                <w:lang w:val="ro-RO" w:eastAsia="en-IE"/>
              </w:rPr>
            </w:pPr>
            <w:r w:rsidRPr="00800E28">
              <w:rPr>
                <w:rFonts w:ascii="Trebuchet MS" w:hAnsi="Trebuchet MS"/>
                <w:noProof/>
                <w:sz w:val="22"/>
                <w:szCs w:val="22"/>
                <w:lang w:val="ro-RO" w:eastAsia="en-IE"/>
              </w:rPr>
              <w:t xml:space="preserve">Numărul de orașe și localități urbane cu sisteme de transport urban digitalizate noi sau modernizate finanțate prin proiecte susținute. Indicatorul acoperă sistemele de transport public pentru pasageri. În contextul acestui indicator, modernizarea se referă la integrarea sistemelor de transport digitalizate, </w:t>
            </w:r>
            <w:r w:rsidRPr="00800E28">
              <w:rPr>
                <w:rFonts w:ascii="Trebuchet MS" w:hAnsi="Trebuchet MS"/>
                <w:noProof/>
                <w:sz w:val="22"/>
                <w:szCs w:val="22"/>
                <w:lang w:val="ro-RO" w:eastAsia="en-IE"/>
              </w:rPr>
              <w:lastRenderedPageBreak/>
              <w:t>adoptarea de noi tehnologii și alte schimbări semnificative pentru digitalizarea sistemului de transport urban. Întreținerea sau îmbunătățirile marginale sunt excluse.</w:t>
            </w:r>
          </w:p>
          <w:p w14:paraId="02A5FB68" w14:textId="7790B90D" w:rsidR="00ED0BA7" w:rsidRPr="00800E28" w:rsidRDefault="00800E28" w:rsidP="00800E28">
            <w:pPr>
              <w:spacing w:after="0"/>
              <w:rPr>
                <w:rFonts w:ascii="Trebuchet MS" w:hAnsi="Trebuchet MS"/>
                <w:noProof/>
                <w:sz w:val="22"/>
                <w:szCs w:val="22"/>
                <w:lang w:val="ro-RO" w:eastAsia="en-IE"/>
              </w:rPr>
            </w:pPr>
            <w:r w:rsidRPr="00800E28">
              <w:rPr>
                <w:rFonts w:ascii="Trebuchet MS" w:hAnsi="Trebuchet MS"/>
                <w:noProof/>
                <w:sz w:val="22"/>
                <w:szCs w:val="22"/>
                <w:lang w:val="ro-RO" w:eastAsia="en-IE"/>
              </w:rPr>
              <w:t>Indicatorul acoperă, de asemenea, sistemele de transport inteligente, definite ca sisteme în care tehnologiile informației și comunicațiilor sunt aplicate în domeniul transportului rutier, inclusiv al infrastructurii, vehiculelor și utilizatorilor; în managementul traficului și managementul mobilității;  precum și pentru interfața cu alte moduri de transport. transport (a se vedea Directiva 2010/40/UE în referințe).</w:t>
            </w:r>
          </w:p>
        </w:tc>
      </w:tr>
      <w:tr w:rsidR="00ED0BA7" w:rsidRPr="00013324" w14:paraId="0C093F1D"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88CC7E8"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1BDDD1E5" w14:textId="77777777" w:rsidR="00ED0BA7" w:rsidRPr="00800E28" w:rsidRDefault="00ED0BA7" w:rsidP="008A6798">
            <w:pPr>
              <w:spacing w:after="0"/>
              <w:jc w:val="left"/>
              <w:rPr>
                <w:rFonts w:ascii="Trebuchet MS" w:hAnsi="Trebuchet MS"/>
                <w:noProof/>
                <w:sz w:val="22"/>
                <w:szCs w:val="22"/>
                <w:lang w:val="ro-RO" w:eastAsia="en-IE"/>
              </w:rPr>
            </w:pPr>
            <w:r w:rsidRPr="00800E2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7CA0407" w14:textId="29ADE26A" w:rsidR="00ED0BA7" w:rsidRPr="00800E28" w:rsidRDefault="00800E28" w:rsidP="008A6798">
            <w:pPr>
              <w:spacing w:after="0"/>
              <w:rPr>
                <w:rFonts w:ascii="Trebuchet MS" w:hAnsi="Trebuchet MS"/>
                <w:noProof/>
                <w:sz w:val="22"/>
                <w:szCs w:val="22"/>
                <w:lang w:val="ro-RO" w:eastAsia="en-IE"/>
              </w:rPr>
            </w:pPr>
            <w:r w:rsidRPr="00800E28">
              <w:rPr>
                <w:rFonts w:ascii="Trebuchet MS" w:hAnsi="Trebuchet MS"/>
                <w:noProof/>
                <w:sz w:val="22"/>
                <w:szCs w:val="22"/>
                <w:lang w:val="ro-RO" w:eastAsia="en-IE"/>
              </w:rPr>
              <w:t>Directiva 2010/40/EU a Parlamentului European și Consiliului privind cadrul de dezvoltare a sistemelor de transport inteligente în domeniul transportului rutier și pentru interfața cu alte moduri de transport.</w:t>
            </w:r>
          </w:p>
        </w:tc>
      </w:tr>
      <w:tr w:rsidR="00ED0BA7" w:rsidRPr="00013324" w14:paraId="77E24C63"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59C6E259" w14:textId="77777777" w:rsidR="00ED0BA7" w:rsidRPr="00800E28" w:rsidRDefault="00ED0BA7" w:rsidP="008A6798">
            <w:pPr>
              <w:spacing w:after="0"/>
              <w:jc w:val="center"/>
              <w:rPr>
                <w:rFonts w:ascii="Trebuchet MS" w:hAnsi="Trebuchet MS"/>
                <w:noProof/>
                <w:sz w:val="22"/>
                <w:szCs w:val="22"/>
                <w:lang w:val="ro-RO" w:eastAsia="en-IE"/>
              </w:rPr>
            </w:pPr>
            <w:r w:rsidRPr="00800E2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3DE64D9E" w14:textId="77777777" w:rsidR="00ED0BA7" w:rsidRPr="00800E28" w:rsidRDefault="00ED0BA7" w:rsidP="008A6798">
            <w:pPr>
              <w:spacing w:after="0"/>
              <w:jc w:val="left"/>
              <w:rPr>
                <w:rFonts w:ascii="Trebuchet MS" w:hAnsi="Trebuchet MS" w:cs="Calibri"/>
                <w:sz w:val="22"/>
                <w:szCs w:val="22"/>
                <w:lang w:val="ro-RO"/>
              </w:rPr>
            </w:pPr>
            <w:r w:rsidRPr="00800E2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73C85B5" w14:textId="77777777" w:rsidR="00ED0BA7" w:rsidRPr="00800E28" w:rsidRDefault="00ED0BA7" w:rsidP="008A6798">
            <w:pPr>
              <w:spacing w:after="0"/>
              <w:rPr>
                <w:rFonts w:ascii="Trebuchet MS" w:hAnsi="Trebuchet MS" w:cs="Calibri"/>
                <w:sz w:val="22"/>
                <w:szCs w:val="22"/>
                <w:lang w:val="ro-RO"/>
              </w:rPr>
            </w:pPr>
          </w:p>
        </w:tc>
      </w:tr>
    </w:tbl>
    <w:p w14:paraId="4F39DF3F" w14:textId="77777777" w:rsidR="00ED0BA7" w:rsidRPr="00013324" w:rsidRDefault="00ED0BA7">
      <w:pPr>
        <w:rPr>
          <w:rFonts w:ascii="Trebuchet MS" w:hAnsi="Trebuchet MS"/>
          <w:color w:val="FF0000"/>
          <w:lang w:val="ro-RO"/>
        </w:rPr>
      </w:pPr>
    </w:p>
    <w:p w14:paraId="3529CE50" w14:textId="228BF0BA" w:rsidR="00ED0BA7" w:rsidRPr="00DD0C84" w:rsidRDefault="00ED0BA7" w:rsidP="00DD0C84">
      <w:pPr>
        <w:pStyle w:val="Listparagraf"/>
        <w:numPr>
          <w:ilvl w:val="0"/>
          <w:numId w:val="1"/>
        </w:numPr>
        <w:rPr>
          <w:rFonts w:ascii="Trebuchet MS" w:hAnsi="Trebuchet MS"/>
          <w:b/>
          <w:bCs/>
          <w:lang w:val="ro-RO"/>
        </w:rPr>
      </w:pPr>
      <w:r w:rsidRPr="00DD0C84">
        <w:rPr>
          <w:rFonts w:ascii="Trebuchet MS" w:hAnsi="Trebuchet MS"/>
          <w:b/>
          <w:bCs/>
          <w:lang w:val="ro-RO"/>
        </w:rPr>
        <w:t>RCO</w:t>
      </w:r>
      <w:r w:rsidR="00DD0C84">
        <w:rPr>
          <w:rFonts w:ascii="Trebuchet MS" w:hAnsi="Trebuchet MS"/>
          <w:b/>
          <w:bCs/>
          <w:lang w:val="ro-RO"/>
        </w:rPr>
        <w:t>74</w:t>
      </w:r>
      <w:r w:rsidRPr="00DD0C84">
        <w:rPr>
          <w:rFonts w:ascii="Trebuchet MS" w:hAnsi="Trebuchet MS"/>
          <w:b/>
          <w:bCs/>
          <w:lang w:val="ro-RO"/>
        </w:rPr>
        <w:t xml:space="preserve"> – </w:t>
      </w:r>
      <w:bookmarkStart w:id="6" w:name="_Hlk162877479"/>
      <w:proofErr w:type="spellStart"/>
      <w:r w:rsidR="00DD0C84" w:rsidRPr="006976F4">
        <w:rPr>
          <w:rFonts w:ascii="Trebuchet MS" w:hAnsi="Trebuchet MS"/>
          <w:b/>
          <w:iCs/>
        </w:rPr>
        <w:t>Populația</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vizată</w:t>
      </w:r>
      <w:proofErr w:type="spellEnd"/>
      <w:r w:rsidR="00DD0C84" w:rsidRPr="006976F4">
        <w:rPr>
          <w:rFonts w:ascii="Trebuchet MS" w:hAnsi="Trebuchet MS"/>
          <w:b/>
          <w:iCs/>
        </w:rPr>
        <w:t xml:space="preserve"> de </w:t>
      </w:r>
      <w:proofErr w:type="spellStart"/>
      <w:r w:rsidR="00DD0C84" w:rsidRPr="006976F4">
        <w:rPr>
          <w:rFonts w:ascii="Trebuchet MS" w:hAnsi="Trebuchet MS"/>
          <w:b/>
          <w:iCs/>
        </w:rPr>
        <w:t>proiecte</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derulate</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în</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cadrul</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strategiilor</w:t>
      </w:r>
      <w:proofErr w:type="spellEnd"/>
      <w:r w:rsidR="00DD0C84" w:rsidRPr="006976F4">
        <w:rPr>
          <w:rFonts w:ascii="Trebuchet MS" w:hAnsi="Trebuchet MS"/>
          <w:b/>
          <w:iCs/>
        </w:rPr>
        <w:t xml:space="preserve"> de </w:t>
      </w:r>
      <w:proofErr w:type="spellStart"/>
      <w:r w:rsidR="00DD0C84" w:rsidRPr="006976F4">
        <w:rPr>
          <w:rFonts w:ascii="Trebuchet MS" w:hAnsi="Trebuchet MS"/>
          <w:b/>
          <w:iCs/>
        </w:rPr>
        <w:t>dezvoltare</w:t>
      </w:r>
      <w:proofErr w:type="spellEnd"/>
      <w:r w:rsidR="00DD0C84" w:rsidRPr="006976F4">
        <w:rPr>
          <w:rFonts w:ascii="Trebuchet MS" w:hAnsi="Trebuchet MS"/>
          <w:b/>
          <w:iCs/>
        </w:rPr>
        <w:t xml:space="preserve"> </w:t>
      </w:r>
      <w:proofErr w:type="spellStart"/>
      <w:r w:rsidR="00DD0C84" w:rsidRPr="006976F4">
        <w:rPr>
          <w:rFonts w:ascii="Trebuchet MS" w:hAnsi="Trebuchet MS"/>
          <w:b/>
          <w:iCs/>
        </w:rPr>
        <w:t>teritorială</w:t>
      </w:r>
      <w:proofErr w:type="spellEnd"/>
      <w:r w:rsidR="00DD0C84" w:rsidRPr="006976F4">
        <w:rPr>
          <w:rFonts w:ascii="Trebuchet MS" w:hAnsi="Trebuchet MS"/>
          <w:bCs/>
          <w:iCs/>
        </w:rPr>
        <w:t xml:space="preserve"> </w:t>
      </w:r>
      <w:proofErr w:type="spellStart"/>
      <w:r w:rsidR="00DD0C84" w:rsidRPr="006976F4">
        <w:rPr>
          <w:rFonts w:ascii="Trebuchet MS" w:hAnsi="Trebuchet MS"/>
          <w:b/>
          <w:iCs/>
        </w:rPr>
        <w:t>integrată</w:t>
      </w:r>
      <w:bookmarkEnd w:id="6"/>
      <w:proofErr w:type="spellEnd"/>
    </w:p>
    <w:p w14:paraId="1FDC9108" w14:textId="6069694B" w:rsidR="00ED0BA7" w:rsidRDefault="00ED0BA7" w:rsidP="00ED0BA7">
      <w:pPr>
        <w:pStyle w:val="Default"/>
        <w:spacing w:line="360" w:lineRule="auto"/>
        <w:jc w:val="both"/>
        <w:rPr>
          <w:rStyle w:val="tlid-translation"/>
          <w:rFonts w:ascii="Trebuchet MS" w:hAnsi="Trebuchet MS"/>
          <w:sz w:val="22"/>
          <w:szCs w:val="22"/>
        </w:rPr>
      </w:pPr>
      <w:proofErr w:type="spellStart"/>
      <w:r w:rsidRPr="00ED0BA7">
        <w:rPr>
          <w:rFonts w:ascii="Trebuchet MS" w:hAnsi="Trebuchet MS"/>
          <w:sz w:val="22"/>
          <w:szCs w:val="22"/>
        </w:rPr>
        <w:t>Indicatorul</w:t>
      </w:r>
      <w:proofErr w:type="spellEnd"/>
      <w:r w:rsidRPr="00ED0BA7">
        <w:rPr>
          <w:rFonts w:ascii="Trebuchet MS" w:hAnsi="Trebuchet MS"/>
          <w:sz w:val="22"/>
          <w:szCs w:val="22"/>
        </w:rPr>
        <w:t xml:space="preserve"> RCO</w:t>
      </w:r>
      <w:r w:rsidR="00DD0C84">
        <w:rPr>
          <w:rFonts w:ascii="Trebuchet MS" w:hAnsi="Trebuchet MS"/>
          <w:sz w:val="22"/>
          <w:szCs w:val="22"/>
        </w:rPr>
        <w:t>74</w:t>
      </w:r>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similar cu </w:t>
      </w:r>
      <w:proofErr w:type="spellStart"/>
      <w:r w:rsidR="00DD0C84">
        <w:rPr>
          <w:rFonts w:ascii="Trebuchet MS" w:hAnsi="Trebuchet MS"/>
          <w:sz w:val="22"/>
          <w:szCs w:val="22"/>
        </w:rPr>
        <w:t>indicatorul</w:t>
      </w:r>
      <w:proofErr w:type="spellEnd"/>
      <w:r w:rsidR="00DD0C84">
        <w:rPr>
          <w:rFonts w:ascii="Trebuchet MS" w:hAnsi="Trebuchet MS"/>
          <w:sz w:val="22"/>
          <w:szCs w:val="22"/>
        </w:rPr>
        <w:t xml:space="preserve"> CO </w:t>
      </w:r>
      <w:proofErr w:type="gramStart"/>
      <w:r w:rsidR="00DD0C84">
        <w:rPr>
          <w:rFonts w:ascii="Trebuchet MS" w:hAnsi="Trebuchet MS"/>
          <w:sz w:val="22"/>
          <w:szCs w:val="22"/>
        </w:rPr>
        <w:t>37</w:t>
      </w:r>
      <w:r w:rsidRPr="00ED0BA7">
        <w:rPr>
          <w:rFonts w:ascii="Trebuchet MS" w:hAnsi="Trebuchet MS"/>
          <w:sz w:val="22"/>
          <w:szCs w:val="22"/>
        </w:rPr>
        <w:t xml:space="preserve"> ”</w:t>
      </w:r>
      <w:proofErr w:type="gramEnd"/>
      <w:r w:rsidRPr="00ED0BA7">
        <w:rPr>
          <w:rFonts w:ascii="Trebuchet MS" w:hAnsi="Trebuchet MS"/>
          <w:sz w:val="22"/>
          <w:szCs w:val="22"/>
        </w:rPr>
        <w:t xml:space="preserve"> </w:t>
      </w:r>
      <w:proofErr w:type="spellStart"/>
      <w:r w:rsidR="00DD0C84" w:rsidRPr="006976F4">
        <w:rPr>
          <w:rFonts w:ascii="Trebuchet MS" w:eastAsia="Calibri" w:hAnsi="Trebuchet MS"/>
          <w:sz w:val="22"/>
          <w:szCs w:val="22"/>
          <w:lang w:eastAsia="ro-RO"/>
        </w:rPr>
        <w:t>Populație</w:t>
      </w:r>
      <w:proofErr w:type="spellEnd"/>
      <w:r w:rsidR="00DD0C84" w:rsidRPr="006976F4">
        <w:rPr>
          <w:rFonts w:ascii="Trebuchet MS" w:eastAsia="Calibri" w:hAnsi="Trebuchet MS"/>
          <w:sz w:val="22"/>
          <w:szCs w:val="22"/>
          <w:lang w:eastAsia="ro-RO"/>
        </w:rPr>
        <w:t xml:space="preserve"> care </w:t>
      </w:r>
      <w:proofErr w:type="spellStart"/>
      <w:r w:rsidR="00DD0C84" w:rsidRPr="006976F4">
        <w:rPr>
          <w:rFonts w:ascii="Trebuchet MS" w:eastAsia="Calibri" w:hAnsi="Trebuchet MS"/>
          <w:sz w:val="22"/>
          <w:szCs w:val="22"/>
          <w:lang w:eastAsia="ro-RO"/>
        </w:rPr>
        <w:t>trăiește</w:t>
      </w:r>
      <w:proofErr w:type="spellEnd"/>
      <w:r w:rsidR="00DD0C84" w:rsidRPr="006976F4">
        <w:rPr>
          <w:rFonts w:ascii="Trebuchet MS" w:eastAsia="Calibri" w:hAnsi="Trebuchet MS"/>
          <w:sz w:val="22"/>
          <w:szCs w:val="22"/>
          <w:lang w:eastAsia="ro-RO"/>
        </w:rPr>
        <w:t xml:space="preserve"> </w:t>
      </w:r>
      <w:proofErr w:type="spellStart"/>
      <w:r w:rsidR="00DD0C84" w:rsidRPr="006976F4">
        <w:rPr>
          <w:rFonts w:ascii="Trebuchet MS" w:eastAsia="Calibri" w:hAnsi="Trebuchet MS"/>
          <w:sz w:val="22"/>
          <w:szCs w:val="22"/>
          <w:lang w:eastAsia="ro-RO"/>
        </w:rPr>
        <w:t>în</w:t>
      </w:r>
      <w:proofErr w:type="spellEnd"/>
      <w:r w:rsidR="00DD0C84" w:rsidRPr="006976F4">
        <w:rPr>
          <w:rFonts w:ascii="Trebuchet MS" w:eastAsia="Calibri" w:hAnsi="Trebuchet MS"/>
          <w:sz w:val="22"/>
          <w:szCs w:val="22"/>
          <w:lang w:eastAsia="ro-RO"/>
        </w:rPr>
        <w:t xml:space="preserve"> </w:t>
      </w:r>
      <w:proofErr w:type="spellStart"/>
      <w:r w:rsidR="00DD0C84" w:rsidRPr="006976F4">
        <w:rPr>
          <w:rFonts w:ascii="Trebuchet MS" w:eastAsia="Calibri" w:hAnsi="Trebuchet MS"/>
          <w:sz w:val="22"/>
          <w:szCs w:val="22"/>
          <w:lang w:eastAsia="ro-RO"/>
        </w:rPr>
        <w:t>zonele</w:t>
      </w:r>
      <w:proofErr w:type="spellEnd"/>
      <w:r w:rsidR="00DD0C84" w:rsidRPr="006976F4">
        <w:rPr>
          <w:rFonts w:ascii="Trebuchet MS" w:eastAsia="Calibri" w:hAnsi="Trebuchet MS"/>
          <w:sz w:val="22"/>
          <w:szCs w:val="22"/>
          <w:lang w:eastAsia="ro-RO"/>
        </w:rPr>
        <w:t xml:space="preserve"> cu </w:t>
      </w:r>
      <w:proofErr w:type="spellStart"/>
      <w:r w:rsidR="00DD0C84" w:rsidRPr="006976F4">
        <w:rPr>
          <w:rFonts w:ascii="Trebuchet MS" w:eastAsia="Calibri" w:hAnsi="Trebuchet MS"/>
          <w:sz w:val="22"/>
          <w:szCs w:val="22"/>
          <w:lang w:eastAsia="ro-RO"/>
        </w:rPr>
        <w:t>strategii</w:t>
      </w:r>
      <w:proofErr w:type="spellEnd"/>
      <w:r w:rsidR="00DD0C84" w:rsidRPr="006976F4">
        <w:rPr>
          <w:rFonts w:ascii="Trebuchet MS" w:eastAsia="Calibri" w:hAnsi="Trebuchet MS"/>
          <w:sz w:val="22"/>
          <w:szCs w:val="22"/>
          <w:lang w:eastAsia="ro-RO"/>
        </w:rPr>
        <w:t xml:space="preserve"> de </w:t>
      </w:r>
      <w:proofErr w:type="spellStart"/>
      <w:r w:rsidR="00DD0C84" w:rsidRPr="006976F4">
        <w:rPr>
          <w:rFonts w:ascii="Trebuchet MS" w:eastAsia="Calibri" w:hAnsi="Trebuchet MS"/>
          <w:sz w:val="22"/>
          <w:szCs w:val="22"/>
          <w:lang w:eastAsia="ro-RO"/>
        </w:rPr>
        <w:t>dezvoltare</w:t>
      </w:r>
      <w:proofErr w:type="spellEnd"/>
      <w:r w:rsidR="00DD0C84" w:rsidRPr="006976F4">
        <w:rPr>
          <w:rFonts w:ascii="Trebuchet MS" w:eastAsia="Calibri" w:hAnsi="Trebuchet MS"/>
          <w:sz w:val="22"/>
          <w:szCs w:val="22"/>
          <w:lang w:eastAsia="ro-RO"/>
        </w:rPr>
        <w:t xml:space="preserve"> </w:t>
      </w:r>
      <w:proofErr w:type="spellStart"/>
      <w:r w:rsidR="00DD0C84" w:rsidRPr="006976F4">
        <w:rPr>
          <w:rFonts w:ascii="Trebuchet MS" w:eastAsia="Calibri" w:hAnsi="Trebuchet MS"/>
          <w:sz w:val="22"/>
          <w:szCs w:val="22"/>
          <w:lang w:eastAsia="ro-RO"/>
        </w:rPr>
        <w:t>urbană</w:t>
      </w:r>
      <w:proofErr w:type="spellEnd"/>
      <w:r w:rsidR="00DD0C84" w:rsidRPr="006976F4">
        <w:rPr>
          <w:rFonts w:ascii="Trebuchet MS" w:eastAsia="Calibri" w:hAnsi="Trebuchet MS"/>
          <w:sz w:val="22"/>
          <w:szCs w:val="22"/>
          <w:lang w:eastAsia="ro-RO"/>
        </w:rPr>
        <w:t xml:space="preserve"> integrate</w:t>
      </w:r>
      <w:r w:rsidRPr="00ED0BA7">
        <w:rPr>
          <w:rFonts w:ascii="Trebuchet MS" w:hAnsi="Trebuchet MS"/>
          <w:sz w:val="22"/>
          <w:szCs w:val="22"/>
        </w:rPr>
        <w:t xml:space="preserve">” din POR 2014-2020 </w:t>
      </w:r>
      <w:proofErr w:type="spellStart"/>
      <w:r w:rsidRPr="00ED0BA7">
        <w:rPr>
          <w:rFonts w:ascii="Trebuchet MS" w:hAnsi="Trebuchet MS"/>
          <w:sz w:val="22"/>
          <w:szCs w:val="22"/>
        </w:rPr>
        <w:t>și</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este</w:t>
      </w:r>
      <w:proofErr w:type="spellEnd"/>
      <w:r w:rsidRPr="00ED0BA7">
        <w:rPr>
          <w:rFonts w:ascii="Trebuchet MS" w:hAnsi="Trebuchet MS"/>
          <w:sz w:val="22"/>
          <w:szCs w:val="22"/>
        </w:rPr>
        <w:t xml:space="preserve"> relevant </w:t>
      </w:r>
      <w:proofErr w:type="spellStart"/>
      <w:r w:rsidRPr="00ED0BA7">
        <w:rPr>
          <w:rFonts w:ascii="Trebuchet MS" w:hAnsi="Trebuchet MS"/>
          <w:sz w:val="22"/>
          <w:szCs w:val="22"/>
        </w:rPr>
        <w:t>pentru</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prezentul</w:t>
      </w:r>
      <w:proofErr w:type="spellEnd"/>
      <w:r w:rsidRPr="00ED0BA7">
        <w:rPr>
          <w:rFonts w:ascii="Trebuchet MS" w:hAnsi="Trebuchet MS"/>
          <w:sz w:val="22"/>
          <w:szCs w:val="22"/>
        </w:rPr>
        <w:t xml:space="preserve"> </w:t>
      </w:r>
      <w:proofErr w:type="spellStart"/>
      <w:r w:rsidRPr="00ED0BA7">
        <w:rPr>
          <w:rFonts w:ascii="Trebuchet MS" w:hAnsi="Trebuchet MS"/>
          <w:sz w:val="22"/>
          <w:szCs w:val="22"/>
        </w:rPr>
        <w:t>apel</w:t>
      </w:r>
      <w:proofErr w:type="spellEnd"/>
      <w:r w:rsidRPr="00ED0BA7">
        <w:rPr>
          <w:rFonts w:ascii="Trebuchet MS" w:hAnsi="Trebuchet MS"/>
          <w:sz w:val="22"/>
          <w:szCs w:val="22"/>
        </w:rPr>
        <w:t xml:space="preserve"> de </w:t>
      </w:r>
      <w:proofErr w:type="spellStart"/>
      <w:r w:rsidRPr="00ED0BA7">
        <w:rPr>
          <w:rFonts w:ascii="Trebuchet MS" w:hAnsi="Trebuchet MS"/>
          <w:sz w:val="22"/>
          <w:szCs w:val="22"/>
        </w:rPr>
        <w:t>proiecte</w:t>
      </w:r>
      <w:proofErr w:type="spellEnd"/>
      <w:r w:rsidRPr="00ED0BA7">
        <w:rPr>
          <w:rFonts w:ascii="Trebuchet MS" w:hAnsi="Trebuchet MS"/>
          <w:sz w:val="22"/>
          <w:szCs w:val="22"/>
        </w:rPr>
        <w:t>.</w:t>
      </w:r>
      <w:r w:rsidRPr="00ED0BA7">
        <w:rPr>
          <w:rStyle w:val="tlid-translation"/>
          <w:rFonts w:ascii="Trebuchet MS" w:hAnsi="Trebuchet MS"/>
          <w:sz w:val="22"/>
          <w:szCs w:val="22"/>
        </w:rPr>
        <w:t xml:space="preserve"> </w:t>
      </w:r>
    </w:p>
    <w:p w14:paraId="6BB49BB2" w14:textId="1120924D" w:rsidR="00ED0BA7" w:rsidRPr="00ED0BA7" w:rsidRDefault="00ED0BA7" w:rsidP="00ED0BA7">
      <w:pPr>
        <w:pStyle w:val="Default"/>
        <w:spacing w:line="360" w:lineRule="auto"/>
        <w:jc w:val="both"/>
        <w:rPr>
          <w:rFonts w:ascii="Trebuchet MS" w:hAnsi="Trebuchet MS"/>
          <w:sz w:val="22"/>
          <w:szCs w:val="22"/>
        </w:rPr>
      </w:pPr>
      <w:proofErr w:type="spellStart"/>
      <w:r w:rsidRPr="00ED0BA7">
        <w:rPr>
          <w:rStyle w:val="tlid-translation"/>
          <w:rFonts w:ascii="Trebuchet MS" w:hAnsi="Trebuchet MS"/>
          <w:sz w:val="22"/>
          <w:szCs w:val="22"/>
        </w:rPr>
        <w:t>Indicatorul</w:t>
      </w:r>
      <w:proofErr w:type="spellEnd"/>
      <w:r w:rsidRPr="00ED0BA7">
        <w:rPr>
          <w:rStyle w:val="tlid-translation"/>
          <w:rFonts w:ascii="Trebuchet MS" w:hAnsi="Trebuchet MS"/>
          <w:sz w:val="22"/>
          <w:szCs w:val="22"/>
        </w:rPr>
        <w:t xml:space="preserve"> de </w:t>
      </w:r>
      <w:proofErr w:type="spellStart"/>
      <w:r w:rsidRPr="00ED0BA7">
        <w:rPr>
          <w:rStyle w:val="tlid-translation"/>
          <w:rFonts w:ascii="Trebuchet MS" w:hAnsi="Trebuchet MS"/>
          <w:sz w:val="22"/>
          <w:szCs w:val="22"/>
        </w:rPr>
        <w:t>realizare</w:t>
      </w:r>
      <w:proofErr w:type="spellEnd"/>
      <w:r w:rsidRPr="00ED0BA7">
        <w:rPr>
          <w:rStyle w:val="tlid-translation"/>
          <w:rFonts w:ascii="Trebuchet MS" w:hAnsi="Trebuchet MS"/>
          <w:sz w:val="22"/>
          <w:szCs w:val="22"/>
        </w:rPr>
        <w:t xml:space="preserve"> se </w:t>
      </w:r>
      <w:proofErr w:type="spellStart"/>
      <w:r w:rsidRPr="00ED0BA7">
        <w:rPr>
          <w:rStyle w:val="tlid-translation"/>
          <w:rFonts w:ascii="Trebuchet MS" w:hAnsi="Trebuchet MS"/>
          <w:sz w:val="22"/>
          <w:szCs w:val="22"/>
        </w:rPr>
        <w:t>măsoară</w:t>
      </w:r>
      <w:proofErr w:type="spellEnd"/>
      <w:r w:rsidRPr="00ED0BA7">
        <w:rPr>
          <w:rStyle w:val="tlid-translation"/>
          <w:rFonts w:ascii="Trebuchet MS" w:hAnsi="Trebuchet MS"/>
          <w:sz w:val="22"/>
          <w:szCs w:val="22"/>
        </w:rPr>
        <w:t xml:space="preserve"> la </w:t>
      </w:r>
      <w:proofErr w:type="spellStart"/>
      <w:r w:rsidRPr="00ED0BA7">
        <w:rPr>
          <w:rStyle w:val="tlid-translation"/>
          <w:rFonts w:ascii="Trebuchet MS" w:hAnsi="Trebuchet MS"/>
          <w:sz w:val="22"/>
          <w:szCs w:val="22"/>
        </w:rPr>
        <w:t>momentul</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finalizării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implementării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investiției</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respectiv</w:t>
      </w:r>
      <w:proofErr w:type="spellEnd"/>
      <w:r w:rsidRPr="00ED0BA7">
        <w:rPr>
          <w:rStyle w:val="tlid-translation"/>
          <w:rFonts w:ascii="Trebuchet MS" w:hAnsi="Trebuchet MS"/>
          <w:sz w:val="22"/>
          <w:szCs w:val="22"/>
        </w:rPr>
        <w:t xml:space="preserve"> data </w:t>
      </w:r>
      <w:proofErr w:type="spellStart"/>
      <w:r w:rsidRPr="00ED0BA7">
        <w:rPr>
          <w:rStyle w:val="tlid-translation"/>
          <w:rFonts w:ascii="Trebuchet MS" w:hAnsi="Trebuchet MS"/>
          <w:sz w:val="22"/>
          <w:szCs w:val="22"/>
        </w:rPr>
        <w:t>plății</w:t>
      </w:r>
      <w:proofErr w:type="spellEnd"/>
      <w:r w:rsidRPr="00ED0BA7">
        <w:rPr>
          <w:rStyle w:val="tlid-translation"/>
          <w:rFonts w:ascii="Trebuchet MS" w:hAnsi="Trebuchet MS"/>
          <w:sz w:val="22"/>
          <w:szCs w:val="22"/>
        </w:rPr>
        <w:t xml:space="preserve"> finale </w:t>
      </w:r>
      <w:proofErr w:type="spellStart"/>
      <w:r w:rsidRPr="00ED0BA7">
        <w:rPr>
          <w:rStyle w:val="tlid-translation"/>
          <w:rFonts w:ascii="Trebuchet MS" w:hAnsi="Trebuchet MS"/>
          <w:sz w:val="22"/>
          <w:szCs w:val="22"/>
        </w:rPr>
        <w:t>către</w:t>
      </w:r>
      <w:proofErr w:type="spellEnd"/>
      <w:r w:rsidRPr="00ED0BA7">
        <w:rPr>
          <w:rStyle w:val="tlid-translation"/>
          <w:rFonts w:ascii="Trebuchet MS" w:hAnsi="Trebuchet MS"/>
          <w:sz w:val="22"/>
          <w:szCs w:val="22"/>
        </w:rPr>
        <w:t xml:space="preserve"> </w:t>
      </w:r>
      <w:proofErr w:type="spellStart"/>
      <w:r w:rsidRPr="00ED0BA7">
        <w:rPr>
          <w:rStyle w:val="tlid-translation"/>
          <w:rFonts w:ascii="Trebuchet MS" w:hAnsi="Trebuchet MS"/>
          <w:sz w:val="22"/>
          <w:szCs w:val="22"/>
        </w:rPr>
        <w:t>beneficiar</w:t>
      </w:r>
      <w:proofErr w:type="spellEnd"/>
      <w:r w:rsidR="00647212">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ED0BA7" w:rsidRPr="00013324" w14:paraId="5150DB8E"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0AC5F9EC" w14:textId="77777777" w:rsidR="00ED0BA7" w:rsidRPr="00894048" w:rsidRDefault="00ED0BA7"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681188C1" w14:textId="77777777" w:rsidR="00ED0BA7" w:rsidRPr="00894048" w:rsidRDefault="00ED0BA7"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03B852E5" w14:textId="77777777" w:rsidR="00ED0BA7" w:rsidRPr="00894048" w:rsidRDefault="00ED0BA7"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Detalii</w:t>
            </w:r>
          </w:p>
        </w:tc>
      </w:tr>
      <w:tr w:rsidR="00ED0BA7" w:rsidRPr="00013324" w14:paraId="2D6488C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603B18D"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76BF3554"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06DBFD1"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FEDR</w:t>
            </w:r>
          </w:p>
        </w:tc>
      </w:tr>
      <w:tr w:rsidR="00ED0BA7" w:rsidRPr="00013324" w14:paraId="2D1A6B3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DFD13A"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96A4184" w14:textId="77777777" w:rsidR="00ED0BA7" w:rsidRPr="00894048" w:rsidRDefault="00ED0BA7"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C601536" w14:textId="76AE53E5" w:rsidR="00ED0BA7" w:rsidRPr="00894048" w:rsidRDefault="00ED0BA7"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RCO</w:t>
            </w:r>
            <w:r w:rsidR="00894048" w:rsidRPr="00894048">
              <w:rPr>
                <w:rFonts w:ascii="Trebuchet MS" w:hAnsi="Trebuchet MS"/>
                <w:b/>
                <w:noProof/>
                <w:sz w:val="22"/>
                <w:szCs w:val="22"/>
                <w:lang w:val="ro-RO" w:eastAsia="en-IE"/>
              </w:rPr>
              <w:t>74</w:t>
            </w:r>
          </w:p>
        </w:tc>
      </w:tr>
      <w:tr w:rsidR="00ED0BA7" w:rsidRPr="00013324" w14:paraId="13DA1DD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98F27F1"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33FC2D08" w14:textId="77777777" w:rsidR="00ED0BA7" w:rsidRPr="00894048" w:rsidRDefault="00ED0BA7"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6C5855A2" w14:textId="33B0EB9C" w:rsidR="00ED0BA7" w:rsidRPr="00894048" w:rsidRDefault="00894048" w:rsidP="008A6798">
            <w:pPr>
              <w:spacing w:after="0"/>
              <w:jc w:val="left"/>
              <w:rPr>
                <w:rFonts w:ascii="Trebuchet MS" w:hAnsi="Trebuchet MS"/>
                <w:b/>
                <w:bCs/>
                <w:noProof/>
                <w:sz w:val="22"/>
                <w:szCs w:val="22"/>
                <w:lang w:val="ro-RO" w:eastAsia="en-IE"/>
              </w:rPr>
            </w:pPr>
            <w:proofErr w:type="spellStart"/>
            <w:r w:rsidRPr="00894048">
              <w:rPr>
                <w:rFonts w:ascii="Trebuchet MS" w:hAnsi="Trebuchet MS"/>
                <w:b/>
                <w:bCs/>
                <w:sz w:val="22"/>
                <w:szCs w:val="22"/>
                <w:lang w:val="ro-RO"/>
              </w:rPr>
              <w:t>Populat</w:t>
            </w:r>
            <w:r w:rsidRPr="00894048">
              <w:rPr>
                <w:rFonts w:ascii="Arial" w:hAnsi="Arial" w:cs="Arial"/>
                <w:b/>
                <w:bCs/>
                <w:sz w:val="22"/>
                <w:szCs w:val="22"/>
                <w:lang w:val="ro-RO"/>
              </w:rPr>
              <w:t>̦</w:t>
            </w:r>
            <w:r w:rsidRPr="00894048">
              <w:rPr>
                <w:rFonts w:ascii="Trebuchet MS" w:hAnsi="Trebuchet MS"/>
                <w:b/>
                <w:bCs/>
                <w:sz w:val="22"/>
                <w:szCs w:val="22"/>
                <w:lang w:val="ro-RO"/>
              </w:rPr>
              <w:t>ia</w:t>
            </w:r>
            <w:proofErr w:type="spellEnd"/>
            <w:r w:rsidRPr="00894048">
              <w:rPr>
                <w:rFonts w:ascii="Trebuchet MS" w:hAnsi="Trebuchet MS"/>
                <w:b/>
                <w:bCs/>
                <w:sz w:val="22"/>
                <w:szCs w:val="22"/>
                <w:lang w:val="ro-RO"/>
              </w:rPr>
              <w:t xml:space="preserve"> vizata</w:t>
            </w:r>
            <w:r w:rsidRPr="00894048">
              <w:rPr>
                <w:rFonts w:ascii="Arial" w:hAnsi="Arial" w:cs="Arial"/>
                <w:b/>
                <w:bCs/>
                <w:sz w:val="22"/>
                <w:szCs w:val="22"/>
                <w:lang w:val="ro-RO"/>
              </w:rPr>
              <w:t>̆</w:t>
            </w:r>
            <w:r w:rsidRPr="00894048">
              <w:rPr>
                <w:rFonts w:ascii="Trebuchet MS" w:hAnsi="Trebuchet MS"/>
                <w:b/>
                <w:bCs/>
                <w:sz w:val="22"/>
                <w:szCs w:val="22"/>
                <w:lang w:val="ro-RO"/>
              </w:rPr>
              <w:t xml:space="preserve"> de proiecte derulate </w:t>
            </w:r>
            <w:r w:rsidRPr="00894048">
              <w:rPr>
                <w:rFonts w:ascii="Trebuchet MS" w:hAnsi="Trebuchet MS" w:cs="Trebuchet MS"/>
                <w:b/>
                <w:bCs/>
                <w:sz w:val="22"/>
                <w:szCs w:val="22"/>
                <w:lang w:val="ro-RO"/>
              </w:rPr>
              <w:t>î</w:t>
            </w:r>
            <w:r w:rsidRPr="00894048">
              <w:rPr>
                <w:rFonts w:ascii="Trebuchet MS" w:hAnsi="Trebuchet MS"/>
                <w:b/>
                <w:bCs/>
                <w:sz w:val="22"/>
                <w:szCs w:val="22"/>
                <w:lang w:val="ro-RO"/>
              </w:rPr>
              <w:t>n cadrul strategiilor de dezvoltare teritoriala</w:t>
            </w:r>
            <w:r w:rsidRPr="00894048">
              <w:rPr>
                <w:rFonts w:ascii="Arial" w:hAnsi="Arial" w:cs="Arial"/>
                <w:b/>
                <w:bCs/>
                <w:sz w:val="22"/>
                <w:szCs w:val="22"/>
                <w:lang w:val="ro-RO"/>
              </w:rPr>
              <w:t>̆</w:t>
            </w:r>
            <w:r w:rsidRPr="00894048">
              <w:rPr>
                <w:rFonts w:ascii="Trebuchet MS" w:hAnsi="Trebuchet MS"/>
                <w:b/>
                <w:bCs/>
                <w:sz w:val="22"/>
                <w:szCs w:val="22"/>
                <w:lang w:val="ro-RO"/>
              </w:rPr>
              <w:t xml:space="preserve"> integrata</w:t>
            </w:r>
            <w:r w:rsidRPr="00894048">
              <w:rPr>
                <w:rFonts w:ascii="Arial" w:hAnsi="Arial" w:cs="Arial"/>
                <w:b/>
                <w:bCs/>
                <w:sz w:val="22"/>
                <w:szCs w:val="22"/>
                <w:lang w:val="ro-RO"/>
              </w:rPr>
              <w:t>̆</w:t>
            </w:r>
          </w:p>
        </w:tc>
      </w:tr>
      <w:tr w:rsidR="00ED0BA7" w:rsidRPr="00013324" w14:paraId="72268A2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1B8846C"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0EBCF49C"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0200C231" w14:textId="43DC6EC7" w:rsidR="00ED0BA7"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persoane</w:t>
            </w:r>
          </w:p>
        </w:tc>
      </w:tr>
      <w:tr w:rsidR="00ED0BA7" w:rsidRPr="00013324" w14:paraId="330E5A1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B8E9E10"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9529684"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30652377"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Realizare (output)</w:t>
            </w:r>
          </w:p>
        </w:tc>
      </w:tr>
      <w:tr w:rsidR="00ED0BA7" w:rsidRPr="00013324" w14:paraId="70E0465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8A2A6E7"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22E9CC81"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E572981"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0</w:t>
            </w:r>
          </w:p>
        </w:tc>
      </w:tr>
      <w:tr w:rsidR="00ED0BA7" w:rsidRPr="00013324" w14:paraId="11FD4030"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6F7DAB6"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D8E673C"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B1B50F2"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ED0BA7" w:rsidRPr="00013324" w14:paraId="3FEA953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B94370C"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0109762"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578C6424"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ED0BA7" w:rsidRPr="00013324" w14:paraId="1886A6AA"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56C2F09"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425538FF"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584CE1FE" w14:textId="56FA3BE7" w:rsidR="00ED0BA7" w:rsidRPr="00894048" w:rsidRDefault="00894048" w:rsidP="008A679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Numărul de persoane acoperite de proiecte susținute de fonduri în cadrul strategiilor de dezvoltare teritorială integrată.</w:t>
            </w:r>
          </w:p>
        </w:tc>
      </w:tr>
      <w:tr w:rsidR="00ED0BA7" w:rsidRPr="00013324" w14:paraId="55DA67A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B495FD"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AEAB04D" w14:textId="77777777" w:rsidR="00ED0BA7" w:rsidRPr="00894048" w:rsidRDefault="00ED0BA7"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87A45F4" w14:textId="77777777" w:rsidR="00ED0BA7" w:rsidRPr="00894048" w:rsidRDefault="00ED0BA7" w:rsidP="008A6798">
            <w:pPr>
              <w:spacing w:after="0"/>
              <w:rPr>
                <w:rFonts w:ascii="Trebuchet MS" w:hAnsi="Trebuchet MS"/>
                <w:noProof/>
                <w:sz w:val="22"/>
                <w:szCs w:val="22"/>
                <w:lang w:val="ro-RO" w:eastAsia="en-IE"/>
              </w:rPr>
            </w:pPr>
          </w:p>
        </w:tc>
      </w:tr>
      <w:tr w:rsidR="00ED0BA7" w:rsidRPr="00013324" w14:paraId="43EFE112"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6C7A190" w14:textId="77777777" w:rsidR="00ED0BA7" w:rsidRPr="00894048" w:rsidRDefault="00ED0BA7"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38DE755" w14:textId="77777777" w:rsidR="00ED0BA7" w:rsidRPr="00894048" w:rsidRDefault="00ED0BA7" w:rsidP="008A6798">
            <w:pPr>
              <w:spacing w:after="0"/>
              <w:jc w:val="left"/>
              <w:rPr>
                <w:rFonts w:ascii="Trebuchet MS" w:hAnsi="Trebuchet MS" w:cs="Calibri"/>
                <w:sz w:val="22"/>
                <w:szCs w:val="22"/>
                <w:lang w:val="ro-RO"/>
              </w:rPr>
            </w:pPr>
            <w:r w:rsidRPr="0089404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15F06F70" w14:textId="778DBD44" w:rsidR="00ED0BA7" w:rsidRPr="00894048" w:rsidRDefault="00894048" w:rsidP="008A6798">
            <w:pPr>
              <w:spacing w:after="0"/>
              <w:rPr>
                <w:rFonts w:ascii="Trebuchet MS" w:hAnsi="Trebuchet MS" w:cs="Calibri"/>
                <w:sz w:val="22"/>
                <w:szCs w:val="22"/>
                <w:lang w:val="ro-RO"/>
              </w:rPr>
            </w:pPr>
            <w:r w:rsidRPr="00894048">
              <w:rPr>
                <w:rFonts w:ascii="Trebuchet MS" w:hAnsi="Trebuchet MS" w:cs="Calibri"/>
                <w:sz w:val="22"/>
                <w:szCs w:val="22"/>
                <w:lang w:val="ro-RO"/>
              </w:rPr>
              <w:t>Proiectele care includ acest indicator ar trebui să utilizeze și indicatorul asociat de realizare RCO75 pentru strategiile de dezvoltare integrată la care contribuie proiectul.</w:t>
            </w:r>
          </w:p>
        </w:tc>
      </w:tr>
    </w:tbl>
    <w:p w14:paraId="294BE06F" w14:textId="77777777" w:rsidR="00D44758" w:rsidRDefault="00D44758">
      <w:pPr>
        <w:rPr>
          <w:rFonts w:ascii="Trebuchet MS" w:hAnsi="Trebuchet MS"/>
          <w:lang w:val="ro-RO"/>
        </w:rPr>
      </w:pPr>
    </w:p>
    <w:p w14:paraId="148F08DB" w14:textId="2EA3ECFA" w:rsidR="00DD0C84" w:rsidRPr="00DD0C84" w:rsidRDefault="00DD0C84" w:rsidP="00DD0C84">
      <w:pPr>
        <w:pStyle w:val="Listparagraf"/>
        <w:numPr>
          <w:ilvl w:val="0"/>
          <w:numId w:val="1"/>
        </w:numPr>
        <w:rPr>
          <w:rFonts w:ascii="Trebuchet MS" w:hAnsi="Trebuchet MS"/>
          <w:b/>
          <w:bCs/>
          <w:lang w:val="ro-RO"/>
        </w:rPr>
      </w:pPr>
      <w:r w:rsidRPr="00DD0C84">
        <w:rPr>
          <w:rFonts w:ascii="Trebuchet MS" w:hAnsi="Trebuchet MS"/>
          <w:b/>
          <w:bCs/>
          <w:lang w:val="ro-RO"/>
        </w:rPr>
        <w:lastRenderedPageBreak/>
        <w:t>RCO7</w:t>
      </w:r>
      <w:r>
        <w:rPr>
          <w:rFonts w:ascii="Trebuchet MS" w:hAnsi="Trebuchet MS"/>
          <w:b/>
          <w:bCs/>
          <w:lang w:val="ro-RO"/>
        </w:rPr>
        <w:t>5</w:t>
      </w:r>
      <w:r w:rsidRPr="00DD0C84">
        <w:rPr>
          <w:rFonts w:ascii="Trebuchet MS" w:hAnsi="Trebuchet MS"/>
          <w:b/>
          <w:bCs/>
          <w:lang w:val="ro-RO"/>
        </w:rPr>
        <w:t xml:space="preserve"> – </w:t>
      </w:r>
      <w:bookmarkStart w:id="7" w:name="_Hlk162877505"/>
      <w:r w:rsidRPr="00603763">
        <w:rPr>
          <w:rFonts w:ascii="Trebuchet MS" w:hAnsi="Trebuchet MS"/>
          <w:b/>
          <w:iCs/>
        </w:rPr>
        <w:t xml:space="preserve">Strategii de </w:t>
      </w:r>
      <w:proofErr w:type="spellStart"/>
      <w:r w:rsidRPr="00603763">
        <w:rPr>
          <w:rFonts w:ascii="Trebuchet MS" w:hAnsi="Trebuchet MS"/>
          <w:b/>
          <w:iCs/>
        </w:rPr>
        <w:t>dezvoltare</w:t>
      </w:r>
      <w:proofErr w:type="spellEnd"/>
      <w:r w:rsidRPr="00603763">
        <w:rPr>
          <w:rFonts w:ascii="Trebuchet MS" w:hAnsi="Trebuchet MS"/>
          <w:b/>
          <w:iCs/>
        </w:rPr>
        <w:t xml:space="preserve"> </w:t>
      </w:r>
      <w:proofErr w:type="spellStart"/>
      <w:r w:rsidRPr="00603763">
        <w:rPr>
          <w:rFonts w:ascii="Trebuchet MS" w:hAnsi="Trebuchet MS"/>
          <w:b/>
          <w:iCs/>
        </w:rPr>
        <w:t>teritorială</w:t>
      </w:r>
      <w:proofErr w:type="spellEnd"/>
      <w:r w:rsidRPr="00603763">
        <w:rPr>
          <w:rFonts w:ascii="Trebuchet MS" w:hAnsi="Trebuchet MS"/>
          <w:b/>
          <w:iCs/>
        </w:rPr>
        <w:t xml:space="preserve"> integrate care </w:t>
      </w:r>
      <w:proofErr w:type="spellStart"/>
      <w:r w:rsidRPr="00603763">
        <w:rPr>
          <w:rFonts w:ascii="Trebuchet MS" w:hAnsi="Trebuchet MS"/>
          <w:b/>
          <w:iCs/>
        </w:rPr>
        <w:t>beneficiază</w:t>
      </w:r>
      <w:proofErr w:type="spellEnd"/>
      <w:r w:rsidRPr="00603763">
        <w:rPr>
          <w:rFonts w:ascii="Trebuchet MS" w:hAnsi="Trebuchet MS"/>
          <w:b/>
          <w:iCs/>
        </w:rPr>
        <w:t xml:space="preserve"> de </w:t>
      </w:r>
      <w:proofErr w:type="spellStart"/>
      <w:r w:rsidRPr="00603763">
        <w:rPr>
          <w:rFonts w:ascii="Trebuchet MS" w:hAnsi="Trebuchet MS"/>
          <w:b/>
          <w:iCs/>
        </w:rPr>
        <w:t>sprijin</w:t>
      </w:r>
      <w:proofErr w:type="spellEnd"/>
    </w:p>
    <w:p w14:paraId="748A4169" w14:textId="7704D30F" w:rsidR="00DD0C84" w:rsidRPr="00ED0BA7" w:rsidRDefault="00DD0C84" w:rsidP="00DD0C84">
      <w:pPr>
        <w:pStyle w:val="Default"/>
        <w:spacing w:line="360" w:lineRule="auto"/>
        <w:jc w:val="both"/>
        <w:rPr>
          <w:rFonts w:ascii="Trebuchet MS" w:hAnsi="Trebuchet MS"/>
          <w:sz w:val="22"/>
          <w:szCs w:val="22"/>
        </w:rPr>
      </w:pPr>
      <w:bookmarkStart w:id="8" w:name="_Hlk164697175"/>
      <w:bookmarkEnd w:id="7"/>
      <w:r>
        <w:rPr>
          <w:rFonts w:ascii="Trebuchet MS" w:hAnsi="Trebuchet MS"/>
          <w:color w:val="000000" w:themeColor="text1"/>
          <w:sz w:val="22"/>
          <w:szCs w:val="22"/>
          <w:lang w:val="it-IT"/>
        </w:rPr>
        <w:t>Toate proiectele etapizate vor fi cuprinse in Strategiile de Dezvoltare Teritorială corespunzăto</w:t>
      </w:r>
      <w:r w:rsidR="00D77E26">
        <w:rPr>
          <w:rFonts w:ascii="Trebuchet MS" w:hAnsi="Trebuchet MS"/>
          <w:color w:val="000000" w:themeColor="text1"/>
          <w:sz w:val="22"/>
          <w:szCs w:val="22"/>
          <w:lang w:val="it-IT"/>
        </w:rPr>
        <w:t>a</w:t>
      </w:r>
      <w:r>
        <w:rPr>
          <w:rFonts w:ascii="Trebuchet MS" w:hAnsi="Trebuchet MS"/>
          <w:color w:val="000000" w:themeColor="text1"/>
          <w:sz w:val="22"/>
          <w:szCs w:val="22"/>
          <w:lang w:val="it-IT"/>
        </w:rPr>
        <w:t>re</w:t>
      </w:r>
      <w:r w:rsidRPr="00ED0BA7">
        <w:rPr>
          <w:rStyle w:val="tlid-translation"/>
          <w:rFonts w:ascii="Trebuchet MS" w:hAnsi="Trebuchet MS"/>
          <w:sz w:val="22"/>
          <w:szCs w:val="22"/>
        </w:rPr>
        <w:t>.</w:t>
      </w:r>
    </w:p>
    <w:tbl>
      <w:tblPr>
        <w:tblW w:w="8926" w:type="dxa"/>
        <w:tblLook w:val="04A0" w:firstRow="1" w:lastRow="0" w:firstColumn="1" w:lastColumn="0" w:noHBand="0" w:noVBand="1"/>
      </w:tblPr>
      <w:tblGrid>
        <w:gridCol w:w="704"/>
        <w:gridCol w:w="1934"/>
        <w:gridCol w:w="6288"/>
      </w:tblGrid>
      <w:tr w:rsidR="00DD0C84" w:rsidRPr="00013324" w14:paraId="0C732A3B"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bookmarkEnd w:id="8"/>
          <w:p w14:paraId="76FC3EBF" w14:textId="77777777" w:rsidR="00DD0C84" w:rsidRPr="00894048" w:rsidRDefault="00DD0C84"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46000AEA" w14:textId="77777777" w:rsidR="00DD0C84" w:rsidRPr="00894048" w:rsidRDefault="00DD0C84"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0AAF91A5" w14:textId="77777777" w:rsidR="00DD0C84" w:rsidRPr="00894048" w:rsidRDefault="00DD0C84"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Detalii</w:t>
            </w:r>
          </w:p>
        </w:tc>
      </w:tr>
      <w:tr w:rsidR="00DD0C84" w:rsidRPr="00013324" w14:paraId="1B5F6FE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927D142"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79390D1"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0327727A"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FEDR</w:t>
            </w:r>
          </w:p>
        </w:tc>
      </w:tr>
      <w:tr w:rsidR="00DD0C84" w:rsidRPr="00013324" w14:paraId="57EE0D7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7552353"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58390449" w14:textId="77777777" w:rsidR="00DD0C84" w:rsidRPr="00894048" w:rsidRDefault="00DD0C84"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665C42" w14:textId="16205F4A" w:rsidR="00DD0C84" w:rsidRPr="00894048" w:rsidRDefault="00DD0C84"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RCO</w:t>
            </w:r>
            <w:r w:rsidR="00894048" w:rsidRPr="00894048">
              <w:rPr>
                <w:rFonts w:ascii="Trebuchet MS" w:hAnsi="Trebuchet MS"/>
                <w:b/>
                <w:noProof/>
                <w:sz w:val="22"/>
                <w:szCs w:val="22"/>
                <w:lang w:val="ro-RO" w:eastAsia="en-IE"/>
              </w:rPr>
              <w:t>75</w:t>
            </w:r>
          </w:p>
        </w:tc>
      </w:tr>
      <w:tr w:rsidR="00DD0C84" w:rsidRPr="00013324" w14:paraId="2DB987D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288797B"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8A9544D" w14:textId="77777777" w:rsidR="00DD0C84" w:rsidRPr="00894048" w:rsidRDefault="00DD0C84"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313E80A" w14:textId="6D956C38" w:rsidR="00DD0C84" w:rsidRPr="00894048" w:rsidRDefault="00894048" w:rsidP="008A6798">
            <w:pPr>
              <w:spacing w:after="0"/>
              <w:jc w:val="left"/>
              <w:rPr>
                <w:rFonts w:ascii="Trebuchet MS" w:hAnsi="Trebuchet MS"/>
                <w:b/>
                <w:bCs/>
                <w:noProof/>
                <w:sz w:val="22"/>
                <w:szCs w:val="22"/>
                <w:lang w:val="ro-RO" w:eastAsia="en-IE"/>
              </w:rPr>
            </w:pPr>
            <w:r w:rsidRPr="00894048">
              <w:rPr>
                <w:rFonts w:ascii="Trebuchet MS" w:hAnsi="Trebuchet MS"/>
                <w:b/>
                <w:bCs/>
                <w:sz w:val="22"/>
                <w:szCs w:val="22"/>
                <w:lang w:val="ro-RO"/>
              </w:rPr>
              <w:t>Strategii de dezvoltare teritoriala</w:t>
            </w:r>
            <w:r w:rsidRPr="00894048">
              <w:rPr>
                <w:rFonts w:ascii="Arial" w:hAnsi="Arial" w:cs="Arial"/>
                <w:b/>
                <w:bCs/>
                <w:sz w:val="22"/>
                <w:szCs w:val="22"/>
                <w:lang w:val="ro-RO"/>
              </w:rPr>
              <w:t>̆</w:t>
            </w:r>
            <w:r w:rsidRPr="00894048">
              <w:rPr>
                <w:rFonts w:ascii="Trebuchet MS" w:hAnsi="Trebuchet MS"/>
                <w:b/>
                <w:bCs/>
                <w:sz w:val="22"/>
                <w:szCs w:val="22"/>
                <w:lang w:val="ro-RO"/>
              </w:rPr>
              <w:t xml:space="preserve"> integrata</w:t>
            </w:r>
            <w:r w:rsidRPr="00894048">
              <w:rPr>
                <w:rFonts w:ascii="Arial" w:hAnsi="Arial" w:cs="Arial"/>
                <w:b/>
                <w:bCs/>
                <w:sz w:val="22"/>
                <w:szCs w:val="22"/>
                <w:lang w:val="ro-RO"/>
              </w:rPr>
              <w:t>̆</w:t>
            </w:r>
            <w:r w:rsidRPr="00894048">
              <w:rPr>
                <w:rFonts w:ascii="Trebuchet MS" w:hAnsi="Trebuchet MS"/>
                <w:b/>
                <w:bCs/>
                <w:sz w:val="22"/>
                <w:szCs w:val="22"/>
                <w:lang w:val="ro-RO"/>
              </w:rPr>
              <w:t xml:space="preserve"> care </w:t>
            </w:r>
            <w:proofErr w:type="spellStart"/>
            <w:r w:rsidRPr="00894048">
              <w:rPr>
                <w:rFonts w:ascii="Trebuchet MS" w:hAnsi="Trebuchet MS"/>
                <w:b/>
                <w:bCs/>
                <w:sz w:val="22"/>
                <w:szCs w:val="22"/>
                <w:lang w:val="ro-RO"/>
              </w:rPr>
              <w:t>beneficiaza</w:t>
            </w:r>
            <w:proofErr w:type="spellEnd"/>
            <w:r w:rsidRPr="00894048">
              <w:rPr>
                <w:rFonts w:ascii="Arial" w:hAnsi="Arial" w:cs="Arial"/>
                <w:b/>
                <w:bCs/>
                <w:sz w:val="22"/>
                <w:szCs w:val="22"/>
                <w:lang w:val="ro-RO"/>
              </w:rPr>
              <w:t>̆</w:t>
            </w:r>
            <w:r w:rsidRPr="00894048">
              <w:rPr>
                <w:rFonts w:ascii="Trebuchet MS" w:hAnsi="Trebuchet MS"/>
                <w:b/>
                <w:bCs/>
                <w:sz w:val="22"/>
                <w:szCs w:val="22"/>
                <w:lang w:val="ro-RO"/>
              </w:rPr>
              <w:t xml:space="preserve"> de sprijin</w:t>
            </w:r>
          </w:p>
        </w:tc>
      </w:tr>
      <w:tr w:rsidR="00DD0C84" w:rsidRPr="00013324" w14:paraId="4C0A15B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9D5CDC"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4D004A46"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F2E3DEB" w14:textId="47F6FC77" w:rsidR="00DD0C84"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contribuții la strategii</w:t>
            </w:r>
          </w:p>
        </w:tc>
      </w:tr>
      <w:tr w:rsidR="00DD0C84" w:rsidRPr="00013324" w14:paraId="27DFDA1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9F01A45"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4B2CAE85"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C2FFBE9"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Realizare (output)</w:t>
            </w:r>
          </w:p>
        </w:tc>
      </w:tr>
      <w:tr w:rsidR="00DD0C84" w:rsidRPr="00013324" w14:paraId="4FA3C8D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BE398F"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09B30C4D"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4EBA849"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0</w:t>
            </w:r>
          </w:p>
        </w:tc>
      </w:tr>
      <w:tr w:rsidR="00DD0C84" w:rsidRPr="00013324" w14:paraId="5E6B37F1"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95CD584"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59781AFE"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FB06DA5"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DD0C84" w:rsidRPr="00013324" w14:paraId="6D75AFF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4E130F"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183DFF9E"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D8409B9"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DD0C84" w:rsidRPr="00013324" w14:paraId="57DC455F"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6EC3B38"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3FA8BEDE"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62A84B21"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Numărul de contribuții la strategiile de dezvoltare teritorială integrată raportate de fiecare obiectiv specific care contribuie din fonduri în conformitate cu articolul 28 (a) și (c) din RDC.</w:t>
            </w:r>
          </w:p>
          <w:p w14:paraId="6D571444"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Valorile indicatorului măsoară așadar, la nivel de obiectiv specific, numărul discret de contribuții financiare la strategiile teritoriale.</w:t>
            </w:r>
          </w:p>
          <w:p w14:paraId="231AD7FA" w14:textId="40B16865" w:rsidR="00DD0C84"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Acest indicator nu acoperă strategiile CLLD care sunt contabilizate în RCO80</w:t>
            </w:r>
          </w:p>
        </w:tc>
      </w:tr>
      <w:tr w:rsidR="00DD0C84" w:rsidRPr="00013324" w14:paraId="712B4D1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85E2627"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0EEA7B71" w14:textId="77777777" w:rsidR="00DD0C84" w:rsidRPr="00894048" w:rsidRDefault="00DD0C84"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48E4649" w14:textId="77777777" w:rsidR="00DD0C84" w:rsidRPr="00894048" w:rsidRDefault="00DD0C84" w:rsidP="008A6798">
            <w:pPr>
              <w:spacing w:after="0"/>
              <w:rPr>
                <w:rFonts w:ascii="Trebuchet MS" w:hAnsi="Trebuchet MS"/>
                <w:noProof/>
                <w:sz w:val="22"/>
                <w:szCs w:val="22"/>
                <w:lang w:val="ro-RO" w:eastAsia="en-IE"/>
              </w:rPr>
            </w:pPr>
          </w:p>
        </w:tc>
      </w:tr>
      <w:tr w:rsidR="00DD0C84" w:rsidRPr="00013324" w14:paraId="5C19C8E9"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253A2F46" w14:textId="77777777" w:rsidR="00DD0C84" w:rsidRPr="00894048" w:rsidRDefault="00DD0C84"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4344CE6" w14:textId="77777777" w:rsidR="00DD0C84" w:rsidRPr="00894048" w:rsidRDefault="00DD0C84" w:rsidP="008A6798">
            <w:pPr>
              <w:spacing w:after="0"/>
              <w:jc w:val="left"/>
              <w:rPr>
                <w:rFonts w:ascii="Trebuchet MS" w:hAnsi="Trebuchet MS" w:cs="Calibri"/>
                <w:sz w:val="22"/>
                <w:szCs w:val="22"/>
                <w:lang w:val="ro-RO"/>
              </w:rPr>
            </w:pPr>
            <w:r w:rsidRPr="0089404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17D97FF8" w14:textId="77777777" w:rsidR="00894048"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 xml:space="preserve">Agregarea la nivelul obiectivului specific din cadrul priorității reprezintă numărul de strategii la care </w:t>
            </w:r>
            <w:proofErr w:type="spellStart"/>
            <w:r w:rsidRPr="00894048">
              <w:rPr>
                <w:rFonts w:ascii="Trebuchet MS" w:hAnsi="Trebuchet MS" w:cs="Calibri"/>
                <w:sz w:val="22"/>
                <w:szCs w:val="22"/>
                <w:lang w:val="ro-RO"/>
              </w:rPr>
              <w:t>conribuie</w:t>
            </w:r>
            <w:proofErr w:type="spellEnd"/>
            <w:r w:rsidRPr="00894048">
              <w:rPr>
                <w:rFonts w:ascii="Trebuchet MS" w:hAnsi="Trebuchet MS" w:cs="Calibri"/>
                <w:sz w:val="22"/>
                <w:szCs w:val="22"/>
                <w:lang w:val="ro-RO"/>
              </w:rPr>
              <w:t xml:space="preserve"> obiectivul specific din cadrul priorității. Dacă este necesară. agregarea la nivel de program pentru toate obiectivele specifice și priorități (reprezentând numărul de strategii la care contribuie programul) ar trebui </w:t>
            </w:r>
            <w:proofErr w:type="spellStart"/>
            <w:r w:rsidRPr="00894048">
              <w:rPr>
                <w:rFonts w:ascii="Trebuchet MS" w:hAnsi="Trebuchet MS" w:cs="Calibri"/>
                <w:sz w:val="22"/>
                <w:szCs w:val="22"/>
                <w:lang w:val="ro-RO"/>
              </w:rPr>
              <w:t>facută</w:t>
            </w:r>
            <w:proofErr w:type="spellEnd"/>
            <w:r w:rsidRPr="00894048">
              <w:rPr>
                <w:rFonts w:ascii="Trebuchet MS" w:hAnsi="Trebuchet MS" w:cs="Calibri"/>
                <w:sz w:val="22"/>
                <w:szCs w:val="22"/>
                <w:lang w:val="ro-RO"/>
              </w:rPr>
              <w:t xml:space="preserve"> numărând valorile unice ale codurilor și numelor de strategii din toate obiectivele specifice ale programului.   </w:t>
            </w:r>
          </w:p>
          <w:p w14:paraId="0E0F1D6C" w14:textId="77777777" w:rsidR="00894048" w:rsidRPr="00894048" w:rsidRDefault="00894048" w:rsidP="00894048">
            <w:pPr>
              <w:spacing w:after="0"/>
              <w:rPr>
                <w:rFonts w:ascii="Trebuchet MS" w:hAnsi="Trebuchet MS" w:cs="Calibri"/>
                <w:sz w:val="22"/>
                <w:szCs w:val="22"/>
                <w:lang w:val="ro-RO"/>
              </w:rPr>
            </w:pPr>
          </w:p>
          <w:p w14:paraId="74E860EB" w14:textId="77777777" w:rsidR="00894048"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Datele colectate pentru acest indicator pot fi folosite și pentru determinarea numărului de proiecte din obiectiv specific/ prioritate/ program care contribuie la o anumită strategie.</w:t>
            </w:r>
          </w:p>
          <w:p w14:paraId="11DB096A" w14:textId="77777777" w:rsidR="00894048" w:rsidRPr="00894048" w:rsidRDefault="00894048" w:rsidP="00894048">
            <w:pPr>
              <w:spacing w:after="0"/>
              <w:rPr>
                <w:rFonts w:ascii="Trebuchet MS" w:hAnsi="Trebuchet MS" w:cs="Calibri"/>
                <w:sz w:val="22"/>
                <w:szCs w:val="22"/>
                <w:lang w:val="ro-RO"/>
              </w:rPr>
            </w:pPr>
          </w:p>
          <w:p w14:paraId="1B04ECAB" w14:textId="77777777" w:rsidR="00894048"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Indicatorul nu include strategiile CLLD, care sunt măsurate cu RCO80.</w:t>
            </w:r>
          </w:p>
          <w:p w14:paraId="26F828B3" w14:textId="77777777" w:rsidR="00894048" w:rsidRPr="00894048" w:rsidRDefault="00894048" w:rsidP="00894048">
            <w:pPr>
              <w:spacing w:after="0"/>
              <w:rPr>
                <w:rFonts w:ascii="Trebuchet MS" w:hAnsi="Trebuchet MS" w:cs="Calibri"/>
                <w:sz w:val="22"/>
                <w:szCs w:val="22"/>
                <w:lang w:val="ro-RO"/>
              </w:rPr>
            </w:pPr>
          </w:p>
          <w:p w14:paraId="2576DD70" w14:textId="193E26EF" w:rsidR="00DD0C84"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 xml:space="preserve">Monitorizarea propusă pentru acest indicator se bazează pe </w:t>
            </w:r>
            <w:proofErr w:type="spellStart"/>
            <w:r w:rsidRPr="00894048">
              <w:rPr>
                <w:rFonts w:ascii="Trebuchet MS" w:hAnsi="Trebuchet MS" w:cs="Calibri"/>
                <w:sz w:val="22"/>
                <w:szCs w:val="22"/>
                <w:lang w:val="ro-RO"/>
              </w:rPr>
              <w:t>pe</w:t>
            </w:r>
            <w:proofErr w:type="spellEnd"/>
            <w:r w:rsidRPr="00894048">
              <w:rPr>
                <w:rFonts w:ascii="Trebuchet MS" w:hAnsi="Trebuchet MS" w:cs="Calibri"/>
                <w:sz w:val="22"/>
                <w:szCs w:val="22"/>
                <w:lang w:val="ro-RO"/>
              </w:rPr>
              <w:t xml:space="preserve"> ipoteza că strategiile la care contribuie proiectul sunt cunoscute la momentul depunerii cererii de finanțare</w:t>
            </w:r>
          </w:p>
        </w:tc>
      </w:tr>
    </w:tbl>
    <w:p w14:paraId="1C6973E0" w14:textId="77777777" w:rsidR="00DD0C84" w:rsidRDefault="00DD0C84">
      <w:pPr>
        <w:rPr>
          <w:rFonts w:ascii="Trebuchet MS" w:hAnsi="Trebuchet MS"/>
          <w:lang w:val="ro-RO"/>
        </w:rPr>
      </w:pPr>
    </w:p>
    <w:p w14:paraId="752D7E37" w14:textId="6281192F" w:rsidR="00D77E26" w:rsidRPr="00D77E26" w:rsidRDefault="00D77E26" w:rsidP="00D77E26">
      <w:pPr>
        <w:pStyle w:val="Listparagraf"/>
        <w:numPr>
          <w:ilvl w:val="0"/>
          <w:numId w:val="1"/>
        </w:numPr>
        <w:rPr>
          <w:rFonts w:ascii="Trebuchet MS" w:hAnsi="Trebuchet MS"/>
          <w:b/>
          <w:bCs/>
          <w:lang w:val="ro-RO"/>
        </w:rPr>
      </w:pPr>
      <w:r w:rsidRPr="00D77E26">
        <w:rPr>
          <w:rFonts w:ascii="Trebuchet MS" w:hAnsi="Trebuchet MS"/>
          <w:b/>
          <w:bCs/>
          <w:lang w:val="ro-RO"/>
        </w:rPr>
        <w:lastRenderedPageBreak/>
        <w:t>RC</w:t>
      </w:r>
      <w:r>
        <w:rPr>
          <w:rFonts w:ascii="Trebuchet MS" w:hAnsi="Trebuchet MS"/>
          <w:b/>
          <w:bCs/>
          <w:lang w:val="ro-RO"/>
        </w:rPr>
        <w:t>R62</w:t>
      </w:r>
      <w:r w:rsidRPr="00D77E26">
        <w:rPr>
          <w:rFonts w:ascii="Trebuchet MS" w:hAnsi="Trebuchet MS"/>
          <w:b/>
          <w:bCs/>
          <w:lang w:val="ro-RO"/>
        </w:rPr>
        <w:t xml:space="preserve"> – </w:t>
      </w:r>
      <w:bookmarkStart w:id="9" w:name="_Hlk162877580"/>
      <w:r w:rsidRPr="009E53BE">
        <w:rPr>
          <w:rFonts w:ascii="Trebuchet MS" w:hAnsi="Trebuchet MS"/>
          <w:b/>
          <w:bCs/>
          <w:noProof/>
        </w:rPr>
        <w:t xml:space="preserve">Număr anual de utilizatori ai transporturilor publice noi sau modernizate </w:t>
      </w:r>
      <w:r w:rsidRPr="009E53BE">
        <w:rPr>
          <w:rFonts w:ascii="Trebuchet MS" w:hAnsi="Trebuchet MS"/>
          <w:noProof/>
        </w:rPr>
        <w:t xml:space="preserve"> </w:t>
      </w:r>
      <w:bookmarkEnd w:id="9"/>
    </w:p>
    <w:p w14:paraId="6D50090D" w14:textId="4A36BDD0" w:rsidR="00D77E26" w:rsidRDefault="00D77E26" w:rsidP="00D77E26">
      <w:pPr>
        <w:pStyle w:val="Default"/>
        <w:spacing w:line="360" w:lineRule="auto"/>
        <w:jc w:val="both"/>
        <w:rPr>
          <w:rStyle w:val="tlid-translation"/>
          <w:rFonts w:ascii="Trebuchet MS" w:hAnsi="Trebuchet MS"/>
          <w:sz w:val="22"/>
          <w:szCs w:val="22"/>
        </w:rPr>
      </w:pPr>
      <w:r w:rsidRPr="00D77E26">
        <w:rPr>
          <w:rFonts w:ascii="Trebuchet MS" w:hAnsi="Trebuchet MS"/>
          <w:color w:val="000000" w:themeColor="text1"/>
          <w:sz w:val="22"/>
          <w:szCs w:val="22"/>
          <w:lang w:val="it-IT"/>
        </w:rPr>
        <w:t>Indicatorul RCR62 este similar cu indicatorul 1S9 ”</w:t>
      </w:r>
      <w:r w:rsidRPr="00D77E26">
        <w:rPr>
          <w:rFonts w:ascii="Trebuchet MS" w:eastAsia="Calibri" w:hAnsi="Trebuchet MS"/>
          <w:sz w:val="22"/>
          <w:szCs w:val="22"/>
          <w:lang w:eastAsia="ro-RO"/>
        </w:rPr>
        <w:t xml:space="preserve"> </w:t>
      </w:r>
      <w:proofErr w:type="spellStart"/>
      <w:r w:rsidRPr="00D77E26">
        <w:rPr>
          <w:rFonts w:ascii="Trebuchet MS" w:hAnsi="Trebuchet MS"/>
          <w:bCs/>
          <w:sz w:val="22"/>
          <w:szCs w:val="22"/>
        </w:rPr>
        <w:t>Pasageri</w:t>
      </w:r>
      <w:proofErr w:type="spellEnd"/>
      <w:r w:rsidRPr="00D77E26">
        <w:rPr>
          <w:rFonts w:ascii="Trebuchet MS" w:hAnsi="Trebuchet MS"/>
          <w:bCs/>
          <w:sz w:val="22"/>
          <w:szCs w:val="22"/>
        </w:rPr>
        <w:t xml:space="preserve"> </w:t>
      </w:r>
      <w:proofErr w:type="spellStart"/>
      <w:r w:rsidRPr="00D77E26">
        <w:rPr>
          <w:rFonts w:ascii="Trebuchet MS" w:hAnsi="Trebuchet MS"/>
          <w:bCs/>
          <w:sz w:val="22"/>
          <w:szCs w:val="22"/>
        </w:rPr>
        <w:t>transportați</w:t>
      </w:r>
      <w:proofErr w:type="spellEnd"/>
      <w:r w:rsidRPr="00D77E26">
        <w:rPr>
          <w:rFonts w:ascii="Trebuchet MS" w:hAnsi="Trebuchet MS"/>
          <w:bCs/>
          <w:sz w:val="22"/>
          <w:szCs w:val="22"/>
        </w:rPr>
        <w:t xml:space="preserve"> </w:t>
      </w:r>
      <w:proofErr w:type="spellStart"/>
      <w:r w:rsidRPr="00D77E26">
        <w:rPr>
          <w:rFonts w:ascii="Trebuchet MS" w:hAnsi="Trebuchet MS"/>
          <w:bCs/>
          <w:sz w:val="22"/>
          <w:szCs w:val="22"/>
        </w:rPr>
        <w:t>în</w:t>
      </w:r>
      <w:proofErr w:type="spellEnd"/>
      <w:r w:rsidRPr="00D77E26">
        <w:rPr>
          <w:rFonts w:ascii="Trebuchet MS" w:hAnsi="Trebuchet MS"/>
          <w:bCs/>
          <w:sz w:val="22"/>
          <w:szCs w:val="22"/>
        </w:rPr>
        <w:t xml:space="preserve"> </w:t>
      </w:r>
      <w:proofErr w:type="spellStart"/>
      <w:r w:rsidRPr="00D77E26">
        <w:rPr>
          <w:rFonts w:ascii="Trebuchet MS" w:hAnsi="Trebuchet MS"/>
          <w:bCs/>
          <w:sz w:val="22"/>
          <w:szCs w:val="22"/>
        </w:rPr>
        <w:t>transportul</w:t>
      </w:r>
      <w:proofErr w:type="spellEnd"/>
      <w:r w:rsidRPr="00D77E26">
        <w:rPr>
          <w:rFonts w:ascii="Trebuchet MS" w:hAnsi="Trebuchet MS"/>
          <w:bCs/>
          <w:sz w:val="22"/>
          <w:szCs w:val="22"/>
        </w:rPr>
        <w:t xml:space="preserve"> public urban </w:t>
      </w:r>
      <w:proofErr w:type="spellStart"/>
      <w:r w:rsidRPr="00D77E26">
        <w:rPr>
          <w:rFonts w:ascii="Trebuchet MS" w:hAnsi="Trebuchet MS"/>
          <w:bCs/>
          <w:sz w:val="22"/>
          <w:szCs w:val="22"/>
        </w:rPr>
        <w:t>în</w:t>
      </w:r>
      <w:proofErr w:type="spellEnd"/>
      <w:r w:rsidRPr="00D77E26">
        <w:rPr>
          <w:rFonts w:ascii="Trebuchet MS" w:hAnsi="Trebuchet MS"/>
          <w:bCs/>
          <w:sz w:val="22"/>
          <w:szCs w:val="22"/>
        </w:rPr>
        <w:t xml:space="preserve"> </w:t>
      </w:r>
      <w:proofErr w:type="spellStart"/>
      <w:r w:rsidRPr="00D77E26">
        <w:rPr>
          <w:rFonts w:ascii="Trebuchet MS" w:hAnsi="Trebuchet MS"/>
          <w:bCs/>
          <w:sz w:val="22"/>
          <w:szCs w:val="22"/>
        </w:rPr>
        <w:t>România</w:t>
      </w:r>
      <w:proofErr w:type="spellEnd"/>
      <w:r w:rsidRPr="00D77E26">
        <w:rPr>
          <w:rFonts w:ascii="Trebuchet MS" w:hAnsi="Trebuchet MS"/>
          <w:bCs/>
          <w:sz w:val="22"/>
          <w:szCs w:val="22"/>
        </w:rPr>
        <w:t xml:space="preserve"> (nr. </w:t>
      </w:r>
      <w:proofErr w:type="spellStart"/>
      <w:r w:rsidRPr="00D77E26">
        <w:rPr>
          <w:rFonts w:ascii="Trebuchet MS" w:hAnsi="Trebuchet MS"/>
          <w:bCs/>
          <w:sz w:val="22"/>
          <w:szCs w:val="22"/>
        </w:rPr>
        <w:t>pasageri</w:t>
      </w:r>
      <w:proofErr w:type="spellEnd"/>
      <w:r w:rsidRPr="00D77E26">
        <w:rPr>
          <w:rFonts w:ascii="Trebuchet MS" w:hAnsi="Trebuchet MS"/>
          <w:bCs/>
          <w:sz w:val="22"/>
          <w:szCs w:val="22"/>
        </w:rPr>
        <w:t>)</w:t>
      </w:r>
      <w:r w:rsidRPr="00D77E26">
        <w:rPr>
          <w:rFonts w:ascii="Trebuchet MS" w:hAnsi="Trebuchet MS" w:cs="TrebuchetMS"/>
          <w:color w:val="000000" w:themeColor="text1"/>
          <w:sz w:val="22"/>
          <w:szCs w:val="22"/>
          <w:lang w:val="it-IT"/>
        </w:rPr>
        <w:t>” din POR 2014-2020 și este relevant pentru prezentul apel de proiecte</w:t>
      </w:r>
      <w:r w:rsidRPr="00ED0BA7">
        <w:rPr>
          <w:rStyle w:val="tlid-translation"/>
          <w:rFonts w:ascii="Trebuchet MS" w:hAnsi="Trebuchet MS"/>
          <w:sz w:val="22"/>
          <w:szCs w:val="22"/>
        </w:rPr>
        <w:t>.</w:t>
      </w:r>
    </w:p>
    <w:p w14:paraId="3530156F" w14:textId="39CCC373" w:rsidR="00D63DE3" w:rsidRPr="00D63DE3" w:rsidRDefault="00D63DE3" w:rsidP="00D77E26">
      <w:pPr>
        <w:pStyle w:val="Default"/>
        <w:spacing w:line="360" w:lineRule="auto"/>
        <w:jc w:val="both"/>
        <w:rPr>
          <w:rFonts w:ascii="Trebuchet MS" w:hAnsi="Trebuchet MS"/>
          <w:sz w:val="22"/>
          <w:szCs w:val="22"/>
        </w:rPr>
      </w:pPr>
      <w:proofErr w:type="spellStart"/>
      <w:r w:rsidRPr="00D63DE3">
        <w:rPr>
          <w:rStyle w:val="tlid-translation"/>
          <w:rFonts w:ascii="Trebuchet MS" w:hAnsi="Trebuchet MS"/>
          <w:sz w:val="22"/>
          <w:szCs w:val="22"/>
        </w:rPr>
        <w:t>Termenul</w:t>
      </w:r>
      <w:proofErr w:type="spellEnd"/>
      <w:r w:rsidRPr="00D63DE3">
        <w:rPr>
          <w:rStyle w:val="tlid-translation"/>
          <w:rFonts w:ascii="Trebuchet MS" w:hAnsi="Trebuchet MS"/>
          <w:sz w:val="22"/>
          <w:szCs w:val="22"/>
        </w:rPr>
        <w:t xml:space="preserve"> de </w:t>
      </w:r>
      <w:proofErr w:type="spellStart"/>
      <w:r w:rsidRPr="00D63DE3">
        <w:rPr>
          <w:rStyle w:val="tlid-translation"/>
          <w:rFonts w:ascii="Trebuchet MS" w:hAnsi="Trebuchet MS"/>
          <w:sz w:val="22"/>
          <w:szCs w:val="22"/>
        </w:rPr>
        <w:t>realizare</w:t>
      </w:r>
      <w:proofErr w:type="spellEnd"/>
      <w:r w:rsidRPr="00D63DE3">
        <w:rPr>
          <w:rStyle w:val="tlid-translation"/>
          <w:rFonts w:ascii="Trebuchet MS" w:hAnsi="Trebuchet MS"/>
          <w:sz w:val="22"/>
          <w:szCs w:val="22"/>
        </w:rPr>
        <w:t xml:space="preserve"> </w:t>
      </w:r>
      <w:proofErr w:type="gramStart"/>
      <w:r w:rsidRPr="00D63DE3">
        <w:rPr>
          <w:rStyle w:val="tlid-translation"/>
          <w:rFonts w:ascii="Trebuchet MS" w:hAnsi="Trebuchet MS"/>
          <w:sz w:val="22"/>
          <w:szCs w:val="22"/>
        </w:rPr>
        <w:t>a</w:t>
      </w:r>
      <w:proofErr w:type="gram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indicatorului</w:t>
      </w:r>
      <w:proofErr w:type="spellEnd"/>
      <w:r w:rsidRPr="00D63DE3">
        <w:rPr>
          <w:rStyle w:val="tlid-translation"/>
          <w:rFonts w:ascii="Trebuchet MS" w:hAnsi="Trebuchet MS"/>
          <w:sz w:val="22"/>
          <w:szCs w:val="22"/>
        </w:rPr>
        <w:t xml:space="preserve"> de </w:t>
      </w:r>
      <w:proofErr w:type="spellStart"/>
      <w:r w:rsidRPr="00D63DE3">
        <w:rPr>
          <w:rStyle w:val="tlid-translation"/>
          <w:rFonts w:ascii="Trebuchet MS" w:hAnsi="Trebuchet MS"/>
          <w:sz w:val="22"/>
          <w:szCs w:val="22"/>
        </w:rPr>
        <w:t>rezultat</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este</w:t>
      </w:r>
      <w:proofErr w:type="spellEnd"/>
      <w:r w:rsidRPr="00D63DE3">
        <w:rPr>
          <w:rStyle w:val="tlid-translation"/>
          <w:rFonts w:ascii="Trebuchet MS" w:hAnsi="Trebuchet MS"/>
          <w:sz w:val="22"/>
          <w:szCs w:val="22"/>
        </w:rPr>
        <w:t xml:space="preserve"> 1 an de la data </w:t>
      </w:r>
      <w:proofErr w:type="spellStart"/>
      <w:r w:rsidRPr="00D63DE3">
        <w:rPr>
          <w:rStyle w:val="tlid-translation"/>
          <w:rFonts w:ascii="Trebuchet MS" w:hAnsi="Trebuchet MS"/>
          <w:sz w:val="22"/>
          <w:szCs w:val="22"/>
        </w:rPr>
        <w:t>finalizării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implementării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investiției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respectiv</w:t>
      </w:r>
      <w:proofErr w:type="spellEnd"/>
      <w:r w:rsidRPr="00D63DE3">
        <w:rPr>
          <w:rStyle w:val="tlid-translation"/>
          <w:rFonts w:ascii="Trebuchet MS" w:hAnsi="Trebuchet MS"/>
          <w:sz w:val="22"/>
          <w:szCs w:val="22"/>
        </w:rPr>
        <w:t xml:space="preserve"> data </w:t>
      </w:r>
      <w:proofErr w:type="spellStart"/>
      <w:r w:rsidRPr="00D63DE3">
        <w:rPr>
          <w:rStyle w:val="tlid-translation"/>
          <w:rFonts w:ascii="Trebuchet MS" w:hAnsi="Trebuchet MS"/>
          <w:sz w:val="22"/>
          <w:szCs w:val="22"/>
        </w:rPr>
        <w:t>plății</w:t>
      </w:r>
      <w:proofErr w:type="spellEnd"/>
      <w:r w:rsidRPr="00D63DE3">
        <w:rPr>
          <w:rStyle w:val="tlid-translation"/>
          <w:rFonts w:ascii="Trebuchet MS" w:hAnsi="Trebuchet MS"/>
          <w:sz w:val="22"/>
          <w:szCs w:val="22"/>
        </w:rPr>
        <w:t xml:space="preserve"> finale </w:t>
      </w:r>
      <w:proofErr w:type="spellStart"/>
      <w:r w:rsidRPr="00D63DE3">
        <w:rPr>
          <w:rStyle w:val="tlid-translation"/>
          <w:rFonts w:ascii="Trebuchet MS" w:hAnsi="Trebuchet MS"/>
          <w:sz w:val="22"/>
          <w:szCs w:val="22"/>
        </w:rPr>
        <w:t>către</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beneficiar</w:t>
      </w:r>
      <w:proofErr w:type="spellEnd"/>
    </w:p>
    <w:tbl>
      <w:tblPr>
        <w:tblW w:w="8926" w:type="dxa"/>
        <w:tblLook w:val="04A0" w:firstRow="1" w:lastRow="0" w:firstColumn="1" w:lastColumn="0" w:noHBand="0" w:noVBand="1"/>
      </w:tblPr>
      <w:tblGrid>
        <w:gridCol w:w="573"/>
        <w:gridCol w:w="1476"/>
        <w:gridCol w:w="6967"/>
      </w:tblGrid>
      <w:tr w:rsidR="00D77E26" w:rsidRPr="00013324" w14:paraId="32D3BAF2"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32782857" w14:textId="77777777" w:rsidR="00D77E26" w:rsidRPr="00894048" w:rsidRDefault="00D77E26"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46B06BBE" w14:textId="77777777" w:rsidR="00D77E26" w:rsidRPr="00894048" w:rsidRDefault="00D77E26"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79224591" w14:textId="77777777" w:rsidR="00D77E26" w:rsidRPr="00894048" w:rsidRDefault="00D77E26" w:rsidP="008A6798">
            <w:pPr>
              <w:spacing w:after="0"/>
              <w:jc w:val="center"/>
              <w:rPr>
                <w:rFonts w:ascii="Trebuchet MS" w:hAnsi="Trebuchet MS"/>
                <w:b/>
                <w:noProof/>
                <w:sz w:val="22"/>
                <w:szCs w:val="22"/>
                <w:lang w:val="ro-RO" w:eastAsia="en-IE"/>
              </w:rPr>
            </w:pPr>
            <w:r w:rsidRPr="00894048">
              <w:rPr>
                <w:rFonts w:ascii="Trebuchet MS" w:hAnsi="Trebuchet MS"/>
                <w:b/>
                <w:noProof/>
                <w:sz w:val="22"/>
                <w:szCs w:val="22"/>
                <w:lang w:val="ro-RO" w:eastAsia="en-IE"/>
              </w:rPr>
              <w:t>Detalii</w:t>
            </w:r>
          </w:p>
        </w:tc>
      </w:tr>
      <w:tr w:rsidR="00D77E26" w:rsidRPr="00013324" w14:paraId="0433773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FB7A5B6"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35D221D"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66F29B0F"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FEDR</w:t>
            </w:r>
          </w:p>
        </w:tc>
      </w:tr>
      <w:tr w:rsidR="00D77E26" w:rsidRPr="00013324" w14:paraId="0289A38C"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570B6D2"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10226138" w14:textId="77777777" w:rsidR="00D77E26" w:rsidRPr="00894048" w:rsidRDefault="00D77E26"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1F86D66" w14:textId="4D465DB1" w:rsidR="00D77E26" w:rsidRPr="00894048" w:rsidRDefault="00D77E26"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RC</w:t>
            </w:r>
            <w:r w:rsidR="00894048" w:rsidRPr="00894048">
              <w:rPr>
                <w:rFonts w:ascii="Trebuchet MS" w:hAnsi="Trebuchet MS"/>
                <w:b/>
                <w:noProof/>
                <w:sz w:val="22"/>
                <w:szCs w:val="22"/>
                <w:lang w:val="ro-RO" w:eastAsia="en-IE"/>
              </w:rPr>
              <w:t>R62</w:t>
            </w:r>
          </w:p>
        </w:tc>
      </w:tr>
      <w:tr w:rsidR="00D77E26" w:rsidRPr="00013324" w14:paraId="1DC3C4E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53DBE4"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2D27B637" w14:textId="77777777" w:rsidR="00D77E26" w:rsidRPr="00894048" w:rsidRDefault="00D77E26" w:rsidP="008A6798">
            <w:pPr>
              <w:spacing w:after="0"/>
              <w:jc w:val="left"/>
              <w:rPr>
                <w:rFonts w:ascii="Trebuchet MS" w:hAnsi="Trebuchet MS"/>
                <w:b/>
                <w:noProof/>
                <w:sz w:val="22"/>
                <w:szCs w:val="22"/>
                <w:lang w:val="ro-RO" w:eastAsia="en-IE"/>
              </w:rPr>
            </w:pPr>
            <w:r w:rsidRPr="00894048">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67861440" w14:textId="1186E0EE" w:rsidR="00D77E26" w:rsidRPr="00894048" w:rsidRDefault="00894048" w:rsidP="008A6798">
            <w:pPr>
              <w:spacing w:after="0"/>
              <w:jc w:val="left"/>
              <w:rPr>
                <w:rFonts w:ascii="Trebuchet MS" w:hAnsi="Trebuchet MS"/>
                <w:b/>
                <w:bCs/>
                <w:noProof/>
                <w:sz w:val="22"/>
                <w:szCs w:val="22"/>
                <w:lang w:val="ro-RO" w:eastAsia="en-IE"/>
              </w:rPr>
            </w:pPr>
            <w:r w:rsidRPr="00894048">
              <w:rPr>
                <w:rFonts w:ascii="Trebuchet MS" w:hAnsi="Trebuchet MS"/>
                <w:b/>
                <w:bCs/>
                <w:sz w:val="22"/>
                <w:szCs w:val="22"/>
                <w:lang w:val="ro-RO"/>
              </w:rPr>
              <w:t>Număr anual de utilizatori ai transporturilor publice noi sau modernizate</w:t>
            </w:r>
          </w:p>
        </w:tc>
      </w:tr>
      <w:tr w:rsidR="00D77E26" w:rsidRPr="00013324" w14:paraId="77E8EA5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6589BC"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2461FDDD"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5E54D7D5" w14:textId="76C842D7" w:rsidR="00D77E26"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Utilizatori/an</w:t>
            </w:r>
          </w:p>
        </w:tc>
      </w:tr>
      <w:tr w:rsidR="00D77E26" w:rsidRPr="00013324" w14:paraId="07C1E120"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D72A48F"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21FC828"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484E87F0" w14:textId="211286CB" w:rsidR="00D77E26"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Rezultat</w:t>
            </w:r>
          </w:p>
        </w:tc>
      </w:tr>
      <w:tr w:rsidR="00D77E26" w:rsidRPr="00013324" w14:paraId="6438F681"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3E6416C"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236899F0"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EE64D85"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0</w:t>
            </w:r>
          </w:p>
        </w:tc>
      </w:tr>
      <w:tr w:rsidR="00D77E26" w:rsidRPr="00013324" w14:paraId="340A2706"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8559132"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5B01F4F"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50ADBBCA" w14:textId="7358379B" w:rsidR="00D77E26" w:rsidRPr="00894048" w:rsidRDefault="00894048"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Nu este necesar</w:t>
            </w:r>
          </w:p>
        </w:tc>
      </w:tr>
      <w:tr w:rsidR="00D77E26" w:rsidRPr="00013324" w14:paraId="75D95171"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E793"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6CCBB66F"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5E22BDD4"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&gt;0</w:t>
            </w:r>
          </w:p>
        </w:tc>
      </w:tr>
      <w:tr w:rsidR="00D77E26" w:rsidRPr="00013324" w14:paraId="33DC632F"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2D165DAE"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4E1498FA"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2B4DA25"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Utilizatorii anuali ai transportului public nou sau modernizat finanțat prin</w:t>
            </w:r>
          </w:p>
          <w:p w14:paraId="0F218407"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 xml:space="preserve">proiectele sprijinite. Transportul public acoperă liniile urbane și suburbane, cum ar fi autobuzul, troleibuzul, linii de autobuz de apă (care nu sunt tramvai, metrou – vezi RCR63). </w:t>
            </w:r>
          </w:p>
          <w:p w14:paraId="13D2B811" w14:textId="77777777" w:rsidR="00894048" w:rsidRPr="00894048" w:rsidRDefault="00894048" w:rsidP="00894048">
            <w:pPr>
              <w:spacing w:after="0"/>
              <w:rPr>
                <w:rFonts w:ascii="Trebuchet MS" w:hAnsi="Trebuchet MS"/>
                <w:noProof/>
                <w:sz w:val="22"/>
                <w:szCs w:val="22"/>
                <w:lang w:val="ro-RO" w:eastAsia="en-IE"/>
              </w:rPr>
            </w:pPr>
          </w:p>
          <w:p w14:paraId="15EC2E82"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Modernizarea transportul public se referă la îmbunătățiri semnificative în ceea ce privește infrastructura, precum și accesul și calitatea serviciilor.</w:t>
            </w:r>
          </w:p>
          <w:p w14:paraId="242692A6"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Valoarea de bază a indicatorului este estimată ca număr de utilizatori ai</w:t>
            </w:r>
          </w:p>
          <w:p w14:paraId="76D4B7B4"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serviciu de transport în anul anterior începerii intervenției, și este zero pentru</w:t>
            </w:r>
          </w:p>
          <w:p w14:paraId="59986695"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servicii noi. Valoarea realizată este estimată ex post ca număr de utilizatori</w:t>
            </w:r>
          </w:p>
          <w:p w14:paraId="46A43513" w14:textId="77777777" w:rsidR="00894048"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ai serviciului de transport pentru anul de după finalizarea fizică a</w:t>
            </w:r>
          </w:p>
          <w:p w14:paraId="60799880" w14:textId="2494F6AA" w:rsidR="00D77E26" w:rsidRPr="00894048" w:rsidRDefault="00894048" w:rsidP="0089404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intervenţiei.</w:t>
            </w:r>
          </w:p>
        </w:tc>
      </w:tr>
      <w:tr w:rsidR="00D77E26" w:rsidRPr="00013324" w14:paraId="7D8F094E"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8D5BF24"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B12A358" w14:textId="77777777" w:rsidR="00D77E26" w:rsidRPr="00894048" w:rsidRDefault="00D77E26" w:rsidP="008A6798">
            <w:pPr>
              <w:spacing w:after="0"/>
              <w:jc w:val="left"/>
              <w:rPr>
                <w:rFonts w:ascii="Trebuchet MS" w:hAnsi="Trebuchet MS"/>
                <w:noProof/>
                <w:sz w:val="22"/>
                <w:szCs w:val="22"/>
                <w:lang w:val="ro-RO" w:eastAsia="en-IE"/>
              </w:rPr>
            </w:pPr>
            <w:r w:rsidRPr="00894048">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5112397" w14:textId="39BCA639" w:rsidR="00D77E26" w:rsidRPr="00894048" w:rsidRDefault="00894048" w:rsidP="008A6798">
            <w:pPr>
              <w:spacing w:after="0"/>
              <w:rPr>
                <w:rFonts w:ascii="Trebuchet MS" w:hAnsi="Trebuchet MS"/>
                <w:noProof/>
                <w:sz w:val="22"/>
                <w:szCs w:val="22"/>
                <w:lang w:val="ro-RO" w:eastAsia="en-IE"/>
              </w:rPr>
            </w:pPr>
            <w:r w:rsidRPr="00894048">
              <w:rPr>
                <w:rFonts w:ascii="Trebuchet MS" w:hAnsi="Trebuchet MS"/>
                <w:noProof/>
                <w:sz w:val="22"/>
                <w:szCs w:val="22"/>
                <w:lang w:val="ro-RO" w:eastAsia="en-IE"/>
              </w:rPr>
              <w:t>Directiva 2008/57/CE a Parlamentului European și a Consiliului din 17 iunie 2008 privind interoperabilitatea sistemului feroviar în Comunitate</w:t>
            </w:r>
          </w:p>
        </w:tc>
      </w:tr>
      <w:tr w:rsidR="00D77E26" w:rsidRPr="00013324" w14:paraId="781E54E4"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7364F10A" w14:textId="77777777" w:rsidR="00D77E26" w:rsidRPr="00894048" w:rsidRDefault="00D77E26" w:rsidP="008A6798">
            <w:pPr>
              <w:spacing w:after="0"/>
              <w:jc w:val="center"/>
              <w:rPr>
                <w:rFonts w:ascii="Trebuchet MS" w:hAnsi="Trebuchet MS"/>
                <w:noProof/>
                <w:sz w:val="22"/>
                <w:szCs w:val="22"/>
                <w:lang w:val="ro-RO" w:eastAsia="en-IE"/>
              </w:rPr>
            </w:pPr>
            <w:r w:rsidRPr="00894048">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28008A5" w14:textId="77777777" w:rsidR="00D77E26" w:rsidRPr="00894048" w:rsidRDefault="00D77E26" w:rsidP="008A6798">
            <w:pPr>
              <w:spacing w:after="0"/>
              <w:jc w:val="left"/>
              <w:rPr>
                <w:rFonts w:ascii="Trebuchet MS" w:hAnsi="Trebuchet MS" w:cs="Calibri"/>
                <w:sz w:val="22"/>
                <w:szCs w:val="22"/>
                <w:lang w:val="ro-RO"/>
              </w:rPr>
            </w:pPr>
            <w:r w:rsidRPr="00894048">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04D846BC" w14:textId="5E9DB36B" w:rsidR="00D77E26" w:rsidRPr="00894048" w:rsidRDefault="00894048" w:rsidP="00894048">
            <w:pPr>
              <w:spacing w:after="0"/>
              <w:rPr>
                <w:rFonts w:ascii="Trebuchet MS" w:hAnsi="Trebuchet MS" w:cs="Calibri"/>
                <w:sz w:val="22"/>
                <w:szCs w:val="22"/>
                <w:lang w:val="ro-RO"/>
              </w:rPr>
            </w:pPr>
            <w:r w:rsidRPr="00894048">
              <w:rPr>
                <w:rFonts w:ascii="Trebuchet MS" w:hAnsi="Trebuchet MS" w:cs="Calibri"/>
                <w:sz w:val="22"/>
                <w:szCs w:val="22"/>
                <w:lang w:val="ro-RO"/>
              </w:rPr>
              <w:t>În privința metodologiei de măsurare, vezi metodologiile incluse pentru indicatorul RCR58 în documentul: JASPERS (2021) “</w:t>
            </w:r>
            <w:proofErr w:type="spellStart"/>
            <w:r w:rsidRPr="00894048">
              <w:rPr>
                <w:rFonts w:ascii="Trebuchet MS" w:hAnsi="Trebuchet MS" w:cs="Calibri"/>
                <w:sz w:val="22"/>
                <w:szCs w:val="22"/>
                <w:lang w:val="ro-RO"/>
              </w:rPr>
              <w:t>Methodological</w:t>
            </w:r>
            <w:proofErr w:type="spellEnd"/>
            <w:r w:rsidRPr="00894048">
              <w:rPr>
                <w:rFonts w:ascii="Trebuchet MS" w:hAnsi="Trebuchet MS" w:cs="Calibri"/>
                <w:sz w:val="22"/>
                <w:szCs w:val="22"/>
                <w:lang w:val="ro-RO"/>
              </w:rPr>
              <w:t xml:space="preserve"> </w:t>
            </w:r>
            <w:proofErr w:type="spellStart"/>
            <w:r w:rsidRPr="00894048">
              <w:rPr>
                <w:rFonts w:ascii="Trebuchet MS" w:hAnsi="Trebuchet MS" w:cs="Calibri"/>
                <w:sz w:val="22"/>
                <w:szCs w:val="22"/>
                <w:lang w:val="ro-RO"/>
              </w:rPr>
              <w:t>support</w:t>
            </w:r>
            <w:proofErr w:type="spellEnd"/>
            <w:r w:rsidRPr="00894048">
              <w:rPr>
                <w:rFonts w:ascii="Trebuchet MS" w:hAnsi="Trebuchet MS" w:cs="Calibri"/>
                <w:sz w:val="22"/>
                <w:szCs w:val="22"/>
                <w:lang w:val="ro-RO"/>
              </w:rPr>
              <w:t xml:space="preserve"> for ERDF </w:t>
            </w:r>
            <w:proofErr w:type="spellStart"/>
            <w:r w:rsidRPr="00894048">
              <w:rPr>
                <w:rFonts w:ascii="Trebuchet MS" w:hAnsi="Trebuchet MS" w:cs="Calibri"/>
                <w:sz w:val="22"/>
                <w:szCs w:val="22"/>
                <w:lang w:val="ro-RO"/>
              </w:rPr>
              <w:t>and</w:t>
            </w:r>
            <w:proofErr w:type="spellEnd"/>
            <w:r w:rsidRPr="00894048">
              <w:rPr>
                <w:rFonts w:ascii="Trebuchet MS" w:hAnsi="Trebuchet MS" w:cs="Calibri"/>
                <w:sz w:val="22"/>
                <w:szCs w:val="22"/>
                <w:lang w:val="ro-RO"/>
              </w:rPr>
              <w:t xml:space="preserve"> </w:t>
            </w:r>
            <w:proofErr w:type="spellStart"/>
            <w:r w:rsidRPr="00894048">
              <w:rPr>
                <w:rFonts w:ascii="Trebuchet MS" w:hAnsi="Trebuchet MS" w:cs="Calibri"/>
                <w:sz w:val="22"/>
                <w:szCs w:val="22"/>
                <w:lang w:val="ro-RO"/>
              </w:rPr>
              <w:t>Cohesion</w:t>
            </w:r>
            <w:proofErr w:type="spellEnd"/>
            <w:r w:rsidRPr="00894048">
              <w:rPr>
                <w:rFonts w:ascii="Trebuchet MS" w:hAnsi="Trebuchet MS" w:cs="Calibri"/>
                <w:sz w:val="22"/>
                <w:szCs w:val="22"/>
                <w:lang w:val="ro-RO"/>
              </w:rPr>
              <w:t xml:space="preserve"> Fund </w:t>
            </w:r>
            <w:proofErr w:type="spellStart"/>
            <w:r w:rsidRPr="00894048">
              <w:rPr>
                <w:rFonts w:ascii="Trebuchet MS" w:hAnsi="Trebuchet MS" w:cs="Calibri"/>
                <w:sz w:val="22"/>
                <w:szCs w:val="22"/>
                <w:lang w:val="ro-RO"/>
              </w:rPr>
              <w:t>result</w:t>
            </w:r>
            <w:proofErr w:type="spellEnd"/>
            <w:r w:rsidRPr="00894048">
              <w:rPr>
                <w:rFonts w:ascii="Trebuchet MS" w:hAnsi="Trebuchet MS" w:cs="Calibri"/>
                <w:sz w:val="22"/>
                <w:szCs w:val="22"/>
                <w:lang w:val="ro-RO"/>
              </w:rPr>
              <w:t xml:space="preserve"> </w:t>
            </w:r>
            <w:proofErr w:type="spellStart"/>
            <w:r w:rsidRPr="00894048">
              <w:rPr>
                <w:rFonts w:ascii="Trebuchet MS" w:hAnsi="Trebuchet MS" w:cs="Calibri"/>
                <w:sz w:val="22"/>
                <w:szCs w:val="22"/>
                <w:lang w:val="ro-RO"/>
              </w:rPr>
              <w:t>indicators</w:t>
            </w:r>
            <w:proofErr w:type="spellEnd"/>
            <w:r w:rsidRPr="00894048">
              <w:rPr>
                <w:rFonts w:ascii="Trebuchet MS" w:hAnsi="Trebuchet MS" w:cs="Calibri"/>
                <w:sz w:val="22"/>
                <w:szCs w:val="22"/>
                <w:lang w:val="ro-RO"/>
              </w:rPr>
              <w:t xml:space="preserve"> in </w:t>
            </w:r>
            <w:proofErr w:type="spellStart"/>
            <w:r w:rsidRPr="00894048">
              <w:rPr>
                <w:rFonts w:ascii="Trebuchet MS" w:hAnsi="Trebuchet MS" w:cs="Calibri"/>
                <w:sz w:val="22"/>
                <w:szCs w:val="22"/>
                <w:lang w:val="ro-RO"/>
              </w:rPr>
              <w:t>the</w:t>
            </w:r>
            <w:proofErr w:type="spellEnd"/>
            <w:r w:rsidRPr="00894048">
              <w:rPr>
                <w:rFonts w:ascii="Trebuchet MS" w:hAnsi="Trebuchet MS" w:cs="Calibri"/>
                <w:sz w:val="22"/>
                <w:szCs w:val="22"/>
                <w:lang w:val="ro-RO"/>
              </w:rPr>
              <w:t xml:space="preserve"> </w:t>
            </w:r>
            <w:proofErr w:type="spellStart"/>
            <w:r w:rsidRPr="00894048">
              <w:rPr>
                <w:rFonts w:ascii="Trebuchet MS" w:hAnsi="Trebuchet MS" w:cs="Calibri"/>
                <w:sz w:val="22"/>
                <w:szCs w:val="22"/>
                <w:lang w:val="ro-RO"/>
              </w:rPr>
              <w:t>field</w:t>
            </w:r>
            <w:proofErr w:type="spellEnd"/>
            <w:r w:rsidRPr="00894048">
              <w:rPr>
                <w:rFonts w:ascii="Trebuchet MS" w:hAnsi="Trebuchet MS" w:cs="Calibri"/>
                <w:sz w:val="22"/>
                <w:szCs w:val="22"/>
                <w:lang w:val="ro-RO"/>
              </w:rPr>
              <w:t xml:space="preserve"> of transport post 2020” https://ec.europa.eu/regional_policy/sources/policy/evaluations/</w:t>
            </w:r>
            <w:r w:rsidRPr="00894048">
              <w:rPr>
                <w:rFonts w:ascii="Trebuchet MS" w:hAnsi="Trebuchet MS" w:cs="Calibri"/>
                <w:sz w:val="22"/>
                <w:szCs w:val="22"/>
                <w:lang w:val="ro-RO"/>
              </w:rPr>
              <w:lastRenderedPageBreak/>
              <w:t>guidance/2021/transport-indicators/methodl_support_indicators_post_2020_en.pdf</w:t>
            </w:r>
          </w:p>
        </w:tc>
      </w:tr>
    </w:tbl>
    <w:p w14:paraId="3EABA14F" w14:textId="77777777" w:rsidR="00D77E26" w:rsidRPr="00287E4E" w:rsidRDefault="00D77E26" w:rsidP="00D77E26">
      <w:pPr>
        <w:rPr>
          <w:rFonts w:ascii="Trebuchet MS" w:hAnsi="Trebuchet MS"/>
          <w:lang w:val="ro-RO"/>
        </w:rPr>
      </w:pPr>
    </w:p>
    <w:p w14:paraId="5BB787DA" w14:textId="31102C5C" w:rsidR="00D77E26" w:rsidRPr="00D63DE3" w:rsidRDefault="00D77E26" w:rsidP="00D63DE3">
      <w:pPr>
        <w:pStyle w:val="Listparagraf"/>
        <w:numPr>
          <w:ilvl w:val="0"/>
          <w:numId w:val="1"/>
        </w:numPr>
        <w:rPr>
          <w:rFonts w:ascii="Trebuchet MS" w:hAnsi="Trebuchet MS"/>
          <w:b/>
          <w:bCs/>
          <w:lang w:val="ro-RO"/>
        </w:rPr>
      </w:pPr>
      <w:bookmarkStart w:id="10" w:name="_Hlk162877609"/>
      <w:r w:rsidRPr="00D63DE3">
        <w:rPr>
          <w:rFonts w:ascii="Trebuchet MS" w:hAnsi="Trebuchet MS"/>
          <w:b/>
          <w:bCs/>
          <w:lang w:val="ro-RO"/>
        </w:rPr>
        <w:t>RC</w:t>
      </w:r>
      <w:r w:rsidR="00D63DE3">
        <w:rPr>
          <w:rFonts w:ascii="Trebuchet MS" w:hAnsi="Trebuchet MS"/>
          <w:b/>
          <w:bCs/>
          <w:lang w:val="ro-RO"/>
        </w:rPr>
        <w:t>R64</w:t>
      </w:r>
      <w:r w:rsidRPr="00D63DE3">
        <w:rPr>
          <w:rFonts w:ascii="Trebuchet MS" w:hAnsi="Trebuchet MS"/>
          <w:b/>
          <w:bCs/>
          <w:lang w:val="ro-RO"/>
        </w:rPr>
        <w:t xml:space="preserve"> – </w:t>
      </w:r>
      <w:r w:rsidR="00D63DE3" w:rsidRPr="00C94E9F">
        <w:rPr>
          <w:rFonts w:ascii="Trebuchet MS" w:hAnsi="Trebuchet MS"/>
          <w:b/>
          <w:bCs/>
          <w:noProof/>
        </w:rPr>
        <w:t>Număr anual de utilizatori ai pistelor ciclabile</w:t>
      </w:r>
    </w:p>
    <w:p w14:paraId="5BE6EA90" w14:textId="3338BDF1" w:rsidR="00D63DE3" w:rsidRPr="00366DBD" w:rsidRDefault="00D63DE3" w:rsidP="00D63DE3">
      <w:pPr>
        <w:spacing w:before="60" w:after="0" w:line="360" w:lineRule="auto"/>
        <w:rPr>
          <w:rFonts w:ascii="Trebuchet MS" w:hAnsi="Trebuchet MS"/>
          <w:iCs/>
          <w:highlight w:val="yellow"/>
        </w:rPr>
      </w:pPr>
      <w:bookmarkStart w:id="11" w:name="_Hlk162869913"/>
      <w:bookmarkEnd w:id="10"/>
      <w:r w:rsidRPr="00C017AD">
        <w:rPr>
          <w:rFonts w:ascii="Trebuchet MS" w:hAnsi="Trebuchet MS"/>
          <w:color w:val="000000" w:themeColor="text1"/>
          <w:lang w:val="it-IT"/>
        </w:rPr>
        <w:t>Indicatorul RC</w:t>
      </w:r>
      <w:r>
        <w:rPr>
          <w:rFonts w:ascii="Trebuchet MS" w:hAnsi="Trebuchet MS"/>
          <w:color w:val="000000" w:themeColor="text1"/>
          <w:lang w:val="it-IT"/>
        </w:rPr>
        <w:t>R62</w:t>
      </w:r>
      <w:r w:rsidRPr="00C017AD">
        <w:rPr>
          <w:rFonts w:ascii="Trebuchet MS" w:hAnsi="Trebuchet MS"/>
          <w:color w:val="000000" w:themeColor="text1"/>
          <w:lang w:val="it-IT"/>
        </w:rPr>
        <w:t xml:space="preserve"> este similar cu indicatorul </w:t>
      </w:r>
      <w:r>
        <w:rPr>
          <w:rFonts w:ascii="Trebuchet MS" w:hAnsi="Trebuchet MS"/>
          <w:color w:val="000000" w:themeColor="text1"/>
          <w:lang w:val="it-IT"/>
        </w:rPr>
        <w:t xml:space="preserve">1S9 </w:t>
      </w:r>
      <w:r w:rsidRPr="009E53BE">
        <w:rPr>
          <w:rFonts w:ascii="Trebuchet MS" w:hAnsi="Trebuchet MS"/>
          <w:color w:val="000000" w:themeColor="text1"/>
          <w:lang w:val="it-IT"/>
        </w:rPr>
        <w:t>”</w:t>
      </w:r>
      <w:r w:rsidRPr="009E53BE">
        <w:rPr>
          <w:rFonts w:ascii="Trebuchet MS" w:eastAsia="Calibri" w:hAnsi="Trebuchet MS"/>
          <w:lang w:eastAsia="ro-RO"/>
        </w:rPr>
        <w:t xml:space="preserve"> </w:t>
      </w:r>
      <w:proofErr w:type="spellStart"/>
      <w:r w:rsidRPr="009E53BE">
        <w:rPr>
          <w:rFonts w:ascii="Trebuchet MS" w:hAnsi="Trebuchet MS"/>
          <w:bCs/>
        </w:rPr>
        <w:t>Pasageri</w:t>
      </w:r>
      <w:proofErr w:type="spellEnd"/>
      <w:r w:rsidRPr="009E53BE">
        <w:rPr>
          <w:rFonts w:ascii="Trebuchet MS" w:hAnsi="Trebuchet MS"/>
          <w:bCs/>
        </w:rPr>
        <w:t xml:space="preserve"> </w:t>
      </w:r>
      <w:proofErr w:type="spellStart"/>
      <w:r w:rsidRPr="009E53BE">
        <w:rPr>
          <w:rFonts w:ascii="Trebuchet MS" w:hAnsi="Trebuchet MS"/>
          <w:bCs/>
        </w:rPr>
        <w:t>transportați</w:t>
      </w:r>
      <w:proofErr w:type="spellEnd"/>
      <w:r w:rsidRPr="009E53BE">
        <w:rPr>
          <w:rFonts w:ascii="Trebuchet MS" w:hAnsi="Trebuchet MS"/>
          <w:bCs/>
        </w:rPr>
        <w:t xml:space="preserve"> </w:t>
      </w:r>
      <w:proofErr w:type="spellStart"/>
      <w:r w:rsidRPr="009E53BE">
        <w:rPr>
          <w:rFonts w:ascii="Trebuchet MS" w:hAnsi="Trebuchet MS"/>
          <w:bCs/>
        </w:rPr>
        <w:t>în</w:t>
      </w:r>
      <w:proofErr w:type="spellEnd"/>
      <w:r w:rsidRPr="009E53BE">
        <w:rPr>
          <w:rFonts w:ascii="Trebuchet MS" w:hAnsi="Trebuchet MS"/>
          <w:bCs/>
        </w:rPr>
        <w:t xml:space="preserve"> </w:t>
      </w:r>
      <w:proofErr w:type="spellStart"/>
      <w:r w:rsidRPr="009E53BE">
        <w:rPr>
          <w:rFonts w:ascii="Trebuchet MS" w:hAnsi="Trebuchet MS"/>
          <w:bCs/>
        </w:rPr>
        <w:t>transportul</w:t>
      </w:r>
      <w:proofErr w:type="spellEnd"/>
      <w:r w:rsidRPr="009E53BE">
        <w:rPr>
          <w:rFonts w:ascii="Trebuchet MS" w:hAnsi="Trebuchet MS"/>
          <w:bCs/>
        </w:rPr>
        <w:t xml:space="preserve"> public urban </w:t>
      </w:r>
      <w:proofErr w:type="spellStart"/>
      <w:r w:rsidRPr="009E53BE">
        <w:rPr>
          <w:rFonts w:ascii="Trebuchet MS" w:hAnsi="Trebuchet MS"/>
          <w:bCs/>
        </w:rPr>
        <w:t>în</w:t>
      </w:r>
      <w:proofErr w:type="spellEnd"/>
      <w:r w:rsidRPr="009E53BE">
        <w:rPr>
          <w:rFonts w:ascii="Trebuchet MS" w:hAnsi="Trebuchet MS"/>
          <w:bCs/>
        </w:rPr>
        <w:t xml:space="preserve"> </w:t>
      </w:r>
      <w:proofErr w:type="spellStart"/>
      <w:r w:rsidRPr="009E53BE">
        <w:rPr>
          <w:rFonts w:ascii="Trebuchet MS" w:hAnsi="Trebuchet MS"/>
          <w:bCs/>
        </w:rPr>
        <w:t>România</w:t>
      </w:r>
      <w:proofErr w:type="spellEnd"/>
      <w:r w:rsidRPr="009E53BE">
        <w:rPr>
          <w:rFonts w:ascii="Trebuchet MS" w:hAnsi="Trebuchet MS"/>
          <w:bCs/>
        </w:rPr>
        <w:t xml:space="preserve"> (nr. </w:t>
      </w:r>
      <w:proofErr w:type="spellStart"/>
      <w:r w:rsidRPr="009E53BE">
        <w:rPr>
          <w:rFonts w:ascii="Trebuchet MS" w:hAnsi="Trebuchet MS"/>
          <w:bCs/>
        </w:rPr>
        <w:t>pasageri</w:t>
      </w:r>
      <w:proofErr w:type="spellEnd"/>
      <w:r w:rsidRPr="009E53BE">
        <w:rPr>
          <w:rFonts w:ascii="Trebuchet MS" w:hAnsi="Trebuchet MS"/>
          <w:bCs/>
        </w:rPr>
        <w:t>)</w:t>
      </w:r>
      <w:r w:rsidRPr="00C017AD">
        <w:rPr>
          <w:rFonts w:ascii="Trebuchet MS" w:hAnsi="Trebuchet MS" w:cs="TrebuchetMS"/>
          <w:color w:val="000000" w:themeColor="text1"/>
          <w:lang w:val="it-IT"/>
        </w:rPr>
        <w:t>” din POR 2014-2020 și este relevant pentru prezentul apel de proiecte</w:t>
      </w:r>
      <w:bookmarkEnd w:id="11"/>
      <w:r w:rsidRPr="00C017AD">
        <w:rPr>
          <w:rFonts w:ascii="Trebuchet MS" w:hAnsi="Trebuchet MS" w:cs="TrebuchetMS"/>
          <w:color w:val="000000" w:themeColor="text1"/>
          <w:lang w:val="it-IT"/>
        </w:rPr>
        <w:t>.</w:t>
      </w:r>
    </w:p>
    <w:p w14:paraId="2BDFB1FA" w14:textId="77777777" w:rsidR="00D63DE3" w:rsidRPr="00D63DE3" w:rsidRDefault="00D63DE3" w:rsidP="00D63DE3">
      <w:pPr>
        <w:pStyle w:val="Default"/>
        <w:spacing w:line="360" w:lineRule="auto"/>
        <w:jc w:val="both"/>
        <w:rPr>
          <w:rFonts w:ascii="Trebuchet MS" w:hAnsi="Trebuchet MS"/>
          <w:sz w:val="22"/>
          <w:szCs w:val="22"/>
        </w:rPr>
      </w:pPr>
      <w:proofErr w:type="spellStart"/>
      <w:r w:rsidRPr="00D63DE3">
        <w:rPr>
          <w:rStyle w:val="tlid-translation"/>
          <w:rFonts w:ascii="Trebuchet MS" w:hAnsi="Trebuchet MS"/>
          <w:sz w:val="22"/>
          <w:szCs w:val="22"/>
        </w:rPr>
        <w:t>Termenul</w:t>
      </w:r>
      <w:proofErr w:type="spellEnd"/>
      <w:r w:rsidRPr="00D63DE3">
        <w:rPr>
          <w:rStyle w:val="tlid-translation"/>
          <w:rFonts w:ascii="Trebuchet MS" w:hAnsi="Trebuchet MS"/>
          <w:sz w:val="22"/>
          <w:szCs w:val="22"/>
        </w:rPr>
        <w:t xml:space="preserve"> de </w:t>
      </w:r>
      <w:proofErr w:type="spellStart"/>
      <w:r w:rsidRPr="00D63DE3">
        <w:rPr>
          <w:rStyle w:val="tlid-translation"/>
          <w:rFonts w:ascii="Trebuchet MS" w:hAnsi="Trebuchet MS"/>
          <w:sz w:val="22"/>
          <w:szCs w:val="22"/>
        </w:rPr>
        <w:t>realizare</w:t>
      </w:r>
      <w:proofErr w:type="spellEnd"/>
      <w:r w:rsidRPr="00D63DE3">
        <w:rPr>
          <w:rStyle w:val="tlid-translation"/>
          <w:rFonts w:ascii="Trebuchet MS" w:hAnsi="Trebuchet MS"/>
          <w:sz w:val="22"/>
          <w:szCs w:val="22"/>
        </w:rPr>
        <w:t xml:space="preserve"> </w:t>
      </w:r>
      <w:proofErr w:type="gramStart"/>
      <w:r w:rsidRPr="00D63DE3">
        <w:rPr>
          <w:rStyle w:val="tlid-translation"/>
          <w:rFonts w:ascii="Trebuchet MS" w:hAnsi="Trebuchet MS"/>
          <w:sz w:val="22"/>
          <w:szCs w:val="22"/>
        </w:rPr>
        <w:t>a</w:t>
      </w:r>
      <w:proofErr w:type="gram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indicatorului</w:t>
      </w:r>
      <w:proofErr w:type="spellEnd"/>
      <w:r w:rsidRPr="00D63DE3">
        <w:rPr>
          <w:rStyle w:val="tlid-translation"/>
          <w:rFonts w:ascii="Trebuchet MS" w:hAnsi="Trebuchet MS"/>
          <w:sz w:val="22"/>
          <w:szCs w:val="22"/>
        </w:rPr>
        <w:t xml:space="preserve"> de </w:t>
      </w:r>
      <w:proofErr w:type="spellStart"/>
      <w:r w:rsidRPr="00D63DE3">
        <w:rPr>
          <w:rStyle w:val="tlid-translation"/>
          <w:rFonts w:ascii="Trebuchet MS" w:hAnsi="Trebuchet MS"/>
          <w:sz w:val="22"/>
          <w:szCs w:val="22"/>
        </w:rPr>
        <w:t>rezultat</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este</w:t>
      </w:r>
      <w:proofErr w:type="spellEnd"/>
      <w:r w:rsidRPr="00D63DE3">
        <w:rPr>
          <w:rStyle w:val="tlid-translation"/>
          <w:rFonts w:ascii="Trebuchet MS" w:hAnsi="Trebuchet MS"/>
          <w:sz w:val="22"/>
          <w:szCs w:val="22"/>
        </w:rPr>
        <w:t xml:space="preserve"> 1 an de la data </w:t>
      </w:r>
      <w:proofErr w:type="spellStart"/>
      <w:r w:rsidRPr="00D63DE3">
        <w:rPr>
          <w:rStyle w:val="tlid-translation"/>
          <w:rFonts w:ascii="Trebuchet MS" w:hAnsi="Trebuchet MS"/>
          <w:sz w:val="22"/>
          <w:szCs w:val="22"/>
        </w:rPr>
        <w:t>finalizării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implementării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investiției</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respectiv</w:t>
      </w:r>
      <w:proofErr w:type="spellEnd"/>
      <w:r w:rsidRPr="00D63DE3">
        <w:rPr>
          <w:rStyle w:val="tlid-translation"/>
          <w:rFonts w:ascii="Trebuchet MS" w:hAnsi="Trebuchet MS"/>
          <w:sz w:val="22"/>
          <w:szCs w:val="22"/>
        </w:rPr>
        <w:t xml:space="preserve"> data </w:t>
      </w:r>
      <w:proofErr w:type="spellStart"/>
      <w:r w:rsidRPr="00D63DE3">
        <w:rPr>
          <w:rStyle w:val="tlid-translation"/>
          <w:rFonts w:ascii="Trebuchet MS" w:hAnsi="Trebuchet MS"/>
          <w:sz w:val="22"/>
          <w:szCs w:val="22"/>
        </w:rPr>
        <w:t>plății</w:t>
      </w:r>
      <w:proofErr w:type="spellEnd"/>
      <w:r w:rsidRPr="00D63DE3">
        <w:rPr>
          <w:rStyle w:val="tlid-translation"/>
          <w:rFonts w:ascii="Trebuchet MS" w:hAnsi="Trebuchet MS"/>
          <w:sz w:val="22"/>
          <w:szCs w:val="22"/>
        </w:rPr>
        <w:t xml:space="preserve"> finale </w:t>
      </w:r>
      <w:proofErr w:type="spellStart"/>
      <w:r w:rsidRPr="00D63DE3">
        <w:rPr>
          <w:rStyle w:val="tlid-translation"/>
          <w:rFonts w:ascii="Trebuchet MS" w:hAnsi="Trebuchet MS"/>
          <w:sz w:val="22"/>
          <w:szCs w:val="22"/>
        </w:rPr>
        <w:t>către</w:t>
      </w:r>
      <w:proofErr w:type="spellEnd"/>
      <w:r w:rsidRPr="00D63DE3">
        <w:rPr>
          <w:rStyle w:val="tlid-translation"/>
          <w:rFonts w:ascii="Trebuchet MS" w:hAnsi="Trebuchet MS"/>
          <w:sz w:val="22"/>
          <w:szCs w:val="22"/>
        </w:rPr>
        <w:t xml:space="preserve"> </w:t>
      </w:r>
      <w:proofErr w:type="spellStart"/>
      <w:r w:rsidRPr="00D63DE3">
        <w:rPr>
          <w:rStyle w:val="tlid-translation"/>
          <w:rFonts w:ascii="Trebuchet MS" w:hAnsi="Trebuchet MS"/>
          <w:sz w:val="22"/>
          <w:szCs w:val="22"/>
        </w:rPr>
        <w:t>beneficiar</w:t>
      </w:r>
      <w:proofErr w:type="spellEnd"/>
    </w:p>
    <w:tbl>
      <w:tblPr>
        <w:tblW w:w="8926" w:type="dxa"/>
        <w:tblLook w:val="04A0" w:firstRow="1" w:lastRow="0" w:firstColumn="1" w:lastColumn="0" w:noHBand="0" w:noVBand="1"/>
      </w:tblPr>
      <w:tblGrid>
        <w:gridCol w:w="573"/>
        <w:gridCol w:w="1476"/>
        <w:gridCol w:w="6967"/>
      </w:tblGrid>
      <w:tr w:rsidR="00FF161B" w:rsidRPr="00FF161B" w14:paraId="470C8213"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924A367" w14:textId="77777777" w:rsidR="00D77E26" w:rsidRPr="00FF161B" w:rsidRDefault="00D77E26" w:rsidP="008A6798">
            <w:pPr>
              <w:spacing w:after="0"/>
              <w:jc w:val="center"/>
              <w:rPr>
                <w:rFonts w:ascii="Trebuchet MS" w:hAnsi="Trebuchet MS"/>
                <w:b/>
                <w:noProof/>
                <w:sz w:val="22"/>
                <w:szCs w:val="22"/>
                <w:lang w:val="ro-RO" w:eastAsia="en-IE"/>
              </w:rPr>
            </w:pPr>
            <w:r w:rsidRPr="00FF161B">
              <w:rPr>
                <w:rFonts w:ascii="Trebuchet MS" w:hAnsi="Trebuchet MS"/>
                <w:b/>
                <w:noProof/>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0D9D910B" w14:textId="77777777" w:rsidR="00D77E26" w:rsidRPr="00FF161B" w:rsidRDefault="00D77E26" w:rsidP="008A6798">
            <w:pPr>
              <w:spacing w:after="0"/>
              <w:jc w:val="center"/>
              <w:rPr>
                <w:rFonts w:ascii="Trebuchet MS" w:hAnsi="Trebuchet MS"/>
                <w:b/>
                <w:noProof/>
                <w:sz w:val="22"/>
                <w:szCs w:val="22"/>
                <w:lang w:val="ro-RO" w:eastAsia="en-IE"/>
              </w:rPr>
            </w:pPr>
            <w:r w:rsidRPr="00FF161B">
              <w:rPr>
                <w:rFonts w:ascii="Trebuchet MS" w:hAnsi="Trebuchet MS"/>
                <w:b/>
                <w:noProof/>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70D218C0" w14:textId="77777777" w:rsidR="00D77E26" w:rsidRPr="00FF161B" w:rsidRDefault="00D77E26" w:rsidP="008A6798">
            <w:pPr>
              <w:spacing w:after="0"/>
              <w:jc w:val="center"/>
              <w:rPr>
                <w:rFonts w:ascii="Trebuchet MS" w:hAnsi="Trebuchet MS"/>
                <w:b/>
                <w:noProof/>
                <w:sz w:val="22"/>
                <w:szCs w:val="22"/>
                <w:lang w:val="ro-RO" w:eastAsia="en-IE"/>
              </w:rPr>
            </w:pPr>
            <w:r w:rsidRPr="00FF161B">
              <w:rPr>
                <w:rFonts w:ascii="Trebuchet MS" w:hAnsi="Trebuchet MS"/>
                <w:b/>
                <w:noProof/>
                <w:sz w:val="22"/>
                <w:szCs w:val="22"/>
                <w:lang w:val="ro-RO" w:eastAsia="en-IE"/>
              </w:rPr>
              <w:t>Detalii</w:t>
            </w:r>
          </w:p>
        </w:tc>
      </w:tr>
      <w:tr w:rsidR="00FF161B" w:rsidRPr="00FF161B" w14:paraId="33DB349A"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5E6E459"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45D3152E"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4DE0604C"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FEDR</w:t>
            </w:r>
          </w:p>
        </w:tc>
      </w:tr>
      <w:tr w:rsidR="00FF161B" w:rsidRPr="00FF161B" w14:paraId="4F1A535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B7DCE7C"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24676362" w14:textId="77777777" w:rsidR="00D77E26" w:rsidRPr="00FF161B" w:rsidRDefault="00D77E26" w:rsidP="008A6798">
            <w:pPr>
              <w:spacing w:after="0"/>
              <w:jc w:val="left"/>
              <w:rPr>
                <w:rFonts w:ascii="Trebuchet MS" w:hAnsi="Trebuchet MS"/>
                <w:b/>
                <w:noProof/>
                <w:sz w:val="22"/>
                <w:szCs w:val="22"/>
                <w:lang w:val="ro-RO" w:eastAsia="en-IE"/>
              </w:rPr>
            </w:pPr>
            <w:r w:rsidRPr="00FF161B">
              <w:rPr>
                <w:rFonts w:ascii="Trebuchet MS" w:hAnsi="Trebuchet MS"/>
                <w:b/>
                <w:noProof/>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2D5C75A7" w14:textId="3E119EA5" w:rsidR="00D77E26" w:rsidRPr="00FF161B" w:rsidRDefault="00D77E26" w:rsidP="008A6798">
            <w:pPr>
              <w:spacing w:after="0"/>
              <w:jc w:val="left"/>
              <w:rPr>
                <w:rFonts w:ascii="Trebuchet MS" w:hAnsi="Trebuchet MS"/>
                <w:b/>
                <w:noProof/>
                <w:sz w:val="22"/>
                <w:szCs w:val="22"/>
                <w:lang w:val="ro-RO" w:eastAsia="en-IE"/>
              </w:rPr>
            </w:pPr>
            <w:r w:rsidRPr="00FF161B">
              <w:rPr>
                <w:rFonts w:ascii="Trebuchet MS" w:hAnsi="Trebuchet MS"/>
                <w:b/>
                <w:noProof/>
                <w:sz w:val="22"/>
                <w:szCs w:val="22"/>
                <w:lang w:val="ro-RO" w:eastAsia="en-IE"/>
              </w:rPr>
              <w:t>RC</w:t>
            </w:r>
            <w:r w:rsidR="00FF161B" w:rsidRPr="00FF161B">
              <w:rPr>
                <w:rFonts w:ascii="Trebuchet MS" w:hAnsi="Trebuchet MS"/>
                <w:b/>
                <w:noProof/>
                <w:sz w:val="22"/>
                <w:szCs w:val="22"/>
                <w:lang w:val="ro-RO" w:eastAsia="en-IE"/>
              </w:rPr>
              <w:t>R64</w:t>
            </w:r>
          </w:p>
        </w:tc>
      </w:tr>
      <w:tr w:rsidR="00FF161B" w:rsidRPr="00FF161B" w14:paraId="0E9A3718"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FC4257"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4B89E89C" w14:textId="77777777" w:rsidR="00D77E26" w:rsidRPr="00FF161B" w:rsidRDefault="00D77E26" w:rsidP="008A6798">
            <w:pPr>
              <w:spacing w:after="0"/>
              <w:jc w:val="left"/>
              <w:rPr>
                <w:rFonts w:ascii="Trebuchet MS" w:hAnsi="Trebuchet MS"/>
                <w:b/>
                <w:noProof/>
                <w:sz w:val="22"/>
                <w:szCs w:val="22"/>
                <w:lang w:val="ro-RO" w:eastAsia="en-IE"/>
              </w:rPr>
            </w:pPr>
            <w:r w:rsidRPr="00FF161B">
              <w:rPr>
                <w:rFonts w:ascii="Trebuchet MS" w:hAnsi="Trebuchet MS"/>
                <w:b/>
                <w:noProof/>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04AD7CD2" w14:textId="068073BA" w:rsidR="00D77E26" w:rsidRPr="00FF161B" w:rsidRDefault="00FF161B" w:rsidP="008A6798">
            <w:pPr>
              <w:spacing w:after="0"/>
              <w:jc w:val="left"/>
              <w:rPr>
                <w:rFonts w:ascii="Trebuchet MS" w:hAnsi="Trebuchet MS"/>
                <w:b/>
                <w:bCs/>
                <w:noProof/>
                <w:sz w:val="22"/>
                <w:szCs w:val="22"/>
                <w:lang w:val="ro-RO" w:eastAsia="en-IE"/>
              </w:rPr>
            </w:pPr>
            <w:r w:rsidRPr="00FF161B">
              <w:rPr>
                <w:rFonts w:ascii="Trebuchet MS" w:hAnsi="Trebuchet MS"/>
                <w:b/>
                <w:bCs/>
                <w:sz w:val="22"/>
                <w:szCs w:val="22"/>
                <w:lang w:val="ro-RO"/>
              </w:rPr>
              <w:t>Număr anual de utilizatori ai pistelor ciclabile</w:t>
            </w:r>
          </w:p>
        </w:tc>
      </w:tr>
      <w:tr w:rsidR="00FF161B" w:rsidRPr="00FF161B" w14:paraId="17841F65"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D404D0A"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6D850C0"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239EA09B" w14:textId="368C3BF5" w:rsidR="00D77E26" w:rsidRPr="00FF161B" w:rsidRDefault="00FF161B"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Utilizatori/an</w:t>
            </w:r>
          </w:p>
        </w:tc>
      </w:tr>
      <w:tr w:rsidR="00FF161B" w:rsidRPr="00FF161B" w14:paraId="7FF52282"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2B52B4D"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B4AF8FF"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463F282D" w14:textId="7B6ADBED"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Re</w:t>
            </w:r>
            <w:r w:rsidR="00FF161B" w:rsidRPr="00FF161B">
              <w:rPr>
                <w:rFonts w:ascii="Trebuchet MS" w:hAnsi="Trebuchet MS"/>
                <w:noProof/>
                <w:sz w:val="22"/>
                <w:szCs w:val="22"/>
                <w:lang w:val="ro-RO" w:eastAsia="en-IE"/>
              </w:rPr>
              <w:t>zultat</w:t>
            </w:r>
          </w:p>
        </w:tc>
      </w:tr>
      <w:tr w:rsidR="00FF161B" w:rsidRPr="00FF161B" w14:paraId="112A441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A39BF19"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14651540"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04ECF2C6"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0</w:t>
            </w:r>
          </w:p>
        </w:tc>
      </w:tr>
      <w:tr w:rsidR="00FF161B" w:rsidRPr="00FF161B" w14:paraId="71C75967"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D82D5A3"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3F4A994B"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noProof/>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BE7AC3D" w14:textId="601A6CF3" w:rsidR="00D77E26" w:rsidRPr="00FF161B" w:rsidRDefault="00FF161B"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Nu este necesar</w:t>
            </w:r>
          </w:p>
        </w:tc>
      </w:tr>
      <w:tr w:rsidR="00FF161B" w:rsidRPr="00FF161B" w14:paraId="313D5D14"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7BDBBEF"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14DF6883"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59B93544"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&gt;0</w:t>
            </w:r>
          </w:p>
        </w:tc>
      </w:tr>
      <w:tr w:rsidR="00FF161B" w:rsidRPr="00FF161B" w14:paraId="478820DF" w14:textId="77777777" w:rsidTr="008A6798">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1A2886E9"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FCC466E"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769C1C7E"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Utilizatorii anuali ai infrastructurii dedicate pentru ciclism finanțate prin</w:t>
            </w:r>
          </w:p>
          <w:p w14:paraId="5DFDF241"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proiectele sprijinite. Pentru definirea infrastructurii dedicate ciclismului, a se vedea indicatorul RCO58.</w:t>
            </w:r>
          </w:p>
          <w:p w14:paraId="221D9893"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Valoarea de bază a indicatorului este estimată ca numărul anual de utilizatori ai</w:t>
            </w:r>
          </w:p>
          <w:p w14:paraId="647303A9"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infrastructurii pentru anul anterior începerii intervenției.Pentru infrastructurile noi, valoarea de bază este zero</w:t>
            </w:r>
          </w:p>
          <w:p w14:paraId="4AA8C486" w14:textId="29E1040B" w:rsidR="00D77E26"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Valoarea realizată este estimată ex-post ca număr de utilizatori care utilizează infrastructura pentru anul după finalizarea fizică a interventiei.</w:t>
            </w:r>
          </w:p>
        </w:tc>
      </w:tr>
      <w:tr w:rsidR="00FF161B" w:rsidRPr="00FF161B" w14:paraId="45A97E29" w14:textId="77777777" w:rsidTr="008A679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C61DCD5"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6161BEB4" w14:textId="77777777" w:rsidR="00D77E26" w:rsidRPr="00FF161B" w:rsidRDefault="00D77E26" w:rsidP="008A6798">
            <w:pPr>
              <w:spacing w:after="0"/>
              <w:jc w:val="left"/>
              <w:rPr>
                <w:rFonts w:ascii="Trebuchet MS" w:hAnsi="Trebuchet MS"/>
                <w:noProof/>
                <w:sz w:val="22"/>
                <w:szCs w:val="22"/>
                <w:lang w:val="ro-RO" w:eastAsia="en-IE"/>
              </w:rPr>
            </w:pPr>
            <w:r w:rsidRPr="00FF161B">
              <w:rPr>
                <w:rFonts w:ascii="Trebuchet MS" w:hAnsi="Trebuchet MS" w:cs="Calibri"/>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0D70B2D2" w14:textId="77777777" w:rsidR="00FF161B"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 xml:space="preserve">JASPERS (20121) - “Methodological support for ERDF and Cohesion Fund result indicators in the field of transport post 2020”  </w:t>
            </w:r>
          </w:p>
          <w:p w14:paraId="7DDDEBBC" w14:textId="3788D7A4" w:rsidR="00D77E26" w:rsidRPr="00FF161B" w:rsidRDefault="00FF161B" w:rsidP="00FF161B">
            <w:pPr>
              <w:spacing w:after="0"/>
              <w:rPr>
                <w:rFonts w:ascii="Trebuchet MS" w:hAnsi="Trebuchet MS"/>
                <w:noProof/>
                <w:sz w:val="22"/>
                <w:szCs w:val="22"/>
                <w:lang w:val="ro-RO" w:eastAsia="en-IE"/>
              </w:rPr>
            </w:pPr>
            <w:r w:rsidRPr="00FF161B">
              <w:rPr>
                <w:rFonts w:ascii="Trebuchet MS" w:hAnsi="Trebuchet MS"/>
                <w:noProof/>
                <w:sz w:val="22"/>
                <w:szCs w:val="22"/>
                <w:lang w:val="ro-RO" w:eastAsia="en-IE"/>
              </w:rPr>
              <w:t>https://ec.europa.eu/regional_policy/sources/policy/evaluations/guidance/2021/transport-indicators/methodl_support_indicators_post_2020_en.pdf</w:t>
            </w:r>
          </w:p>
        </w:tc>
      </w:tr>
      <w:tr w:rsidR="00FF161B" w:rsidRPr="00FF161B" w14:paraId="4E5642B8" w14:textId="77777777" w:rsidTr="008A679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259D645" w14:textId="77777777" w:rsidR="00D77E26" w:rsidRPr="00FF161B" w:rsidRDefault="00D77E26" w:rsidP="008A6798">
            <w:pPr>
              <w:spacing w:after="0"/>
              <w:jc w:val="center"/>
              <w:rPr>
                <w:rFonts w:ascii="Trebuchet MS" w:hAnsi="Trebuchet MS"/>
                <w:noProof/>
                <w:sz w:val="22"/>
                <w:szCs w:val="22"/>
                <w:lang w:val="ro-RO" w:eastAsia="en-IE"/>
              </w:rPr>
            </w:pPr>
            <w:r w:rsidRPr="00FF161B">
              <w:rPr>
                <w:rFonts w:ascii="Trebuchet MS" w:hAnsi="Trebuchet MS"/>
                <w:noProof/>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1B7DD3B6" w14:textId="77777777" w:rsidR="00D77E26" w:rsidRPr="00FF161B" w:rsidRDefault="00D77E26" w:rsidP="008A6798">
            <w:pPr>
              <w:spacing w:after="0"/>
              <w:jc w:val="left"/>
              <w:rPr>
                <w:rFonts w:ascii="Trebuchet MS" w:hAnsi="Trebuchet MS" w:cs="Calibri"/>
                <w:sz w:val="22"/>
                <w:szCs w:val="22"/>
                <w:lang w:val="ro-RO"/>
              </w:rPr>
            </w:pPr>
            <w:r w:rsidRPr="00FF161B">
              <w:rPr>
                <w:rFonts w:ascii="Trebuchet MS" w:hAnsi="Trebuchet MS" w:cs="Calibri"/>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52F9AE6" w14:textId="77777777" w:rsidR="00D77E26" w:rsidRPr="00FF161B" w:rsidRDefault="00D77E26" w:rsidP="008A6798">
            <w:pPr>
              <w:spacing w:after="0"/>
              <w:rPr>
                <w:rFonts w:ascii="Trebuchet MS" w:hAnsi="Trebuchet MS" w:cs="Calibri"/>
                <w:sz w:val="22"/>
                <w:szCs w:val="22"/>
                <w:lang w:val="ro-RO"/>
              </w:rPr>
            </w:pPr>
          </w:p>
        </w:tc>
      </w:tr>
    </w:tbl>
    <w:p w14:paraId="5E4A6C87" w14:textId="77777777" w:rsidR="00D77E26" w:rsidRPr="00FF161B" w:rsidRDefault="00D77E26" w:rsidP="00D77E26">
      <w:pPr>
        <w:rPr>
          <w:rFonts w:ascii="Trebuchet MS" w:hAnsi="Trebuchet MS"/>
          <w:lang w:val="ro-RO"/>
        </w:rPr>
      </w:pPr>
    </w:p>
    <w:p w14:paraId="41E7D043" w14:textId="77777777" w:rsidR="00D77E26" w:rsidRPr="00287E4E" w:rsidRDefault="00D77E26">
      <w:pPr>
        <w:rPr>
          <w:rFonts w:ascii="Trebuchet MS" w:hAnsi="Trebuchet MS"/>
          <w:lang w:val="ro-RO"/>
        </w:rPr>
      </w:pPr>
    </w:p>
    <w:sectPr w:rsidR="00D77E26" w:rsidRPr="00287E4E" w:rsidSect="009A7B0C">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F7782" w14:textId="77777777" w:rsidR="009A7B0C" w:rsidRDefault="009A7B0C" w:rsidP="00345C47">
      <w:pPr>
        <w:spacing w:after="0"/>
      </w:pPr>
      <w:r>
        <w:separator/>
      </w:r>
    </w:p>
  </w:endnote>
  <w:endnote w:type="continuationSeparator" w:id="0">
    <w:p w14:paraId="28582A57" w14:textId="77777777" w:rsidR="009A7B0C" w:rsidRDefault="009A7B0C"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rebuchetMS">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655828"/>
      <w:docPartObj>
        <w:docPartGallery w:val="Page Numbers (Bottom of Page)"/>
        <w:docPartUnique/>
      </w:docPartObj>
    </w:sdtPr>
    <w:sdtEndPr>
      <w:rPr>
        <w:noProof/>
      </w:rPr>
    </w:sdtEndPr>
    <w:sdtContent>
      <w:p w14:paraId="55751368" w14:textId="1B351EE3" w:rsidR="00345C47" w:rsidRDefault="004449E5">
        <w:pPr>
          <w:pStyle w:val="Subsol"/>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ACA5" w14:textId="4AA8DBDB" w:rsidR="00BB3C81" w:rsidRDefault="004449E5">
    <w:pPr>
      <w:pStyle w:val="Subsol"/>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F633C" w14:textId="77777777" w:rsidR="009A7B0C" w:rsidRDefault="009A7B0C" w:rsidP="00345C47">
      <w:pPr>
        <w:spacing w:after="0"/>
      </w:pPr>
      <w:r>
        <w:separator/>
      </w:r>
    </w:p>
  </w:footnote>
  <w:footnote w:type="continuationSeparator" w:id="0">
    <w:p w14:paraId="3AEF5840" w14:textId="77777777" w:rsidR="009A7B0C" w:rsidRDefault="009A7B0C"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0736" w14:textId="0610EB6B" w:rsidR="00BB3C81" w:rsidRDefault="00BB3C81">
    <w:pPr>
      <w:pStyle w:val="Antet"/>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1329D"/>
    <w:multiLevelType w:val="hybridMultilevel"/>
    <w:tmpl w:val="6A04AC7A"/>
    <w:lvl w:ilvl="0" w:tplc="FFFFFFFF">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 w15:restartNumberingAfterBreak="0">
    <w:nsid w:val="401A7853"/>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6CA0222"/>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8032BD"/>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BD27278"/>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7D279B2"/>
    <w:multiLevelType w:val="hybridMultilevel"/>
    <w:tmpl w:val="6A04AC7A"/>
    <w:lvl w:ilvl="0" w:tplc="FFFFFFFF">
      <w:start w:val="1"/>
      <w:numFmt w:val="decimal"/>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8" w15:restartNumberingAfterBreak="0">
    <w:nsid w:val="7857746D"/>
    <w:multiLevelType w:val="hybridMultilevel"/>
    <w:tmpl w:val="6A04A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51360642">
    <w:abstractNumId w:val="6"/>
  </w:num>
  <w:num w:numId="2" w16cid:durableId="759331832">
    <w:abstractNumId w:val="5"/>
  </w:num>
  <w:num w:numId="3" w16cid:durableId="6006453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8273854">
    <w:abstractNumId w:val="3"/>
  </w:num>
  <w:num w:numId="5" w16cid:durableId="1400059766">
    <w:abstractNumId w:val="8"/>
  </w:num>
  <w:num w:numId="6" w16cid:durableId="815494659">
    <w:abstractNumId w:val="4"/>
  </w:num>
  <w:num w:numId="7" w16cid:durableId="1250384723">
    <w:abstractNumId w:val="1"/>
  </w:num>
  <w:num w:numId="8" w16cid:durableId="1717702395">
    <w:abstractNumId w:val="7"/>
  </w:num>
  <w:num w:numId="9" w16cid:durableId="1572108982">
    <w:abstractNumId w:val="0"/>
  </w:num>
  <w:num w:numId="10" w16cid:durableId="2091197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13324"/>
    <w:rsid w:val="00054F27"/>
    <w:rsid w:val="000C12FA"/>
    <w:rsid w:val="000C3061"/>
    <w:rsid w:val="00101A45"/>
    <w:rsid w:val="0011428D"/>
    <w:rsid w:val="001450ED"/>
    <w:rsid w:val="001715DE"/>
    <w:rsid w:val="00183D65"/>
    <w:rsid w:val="001B0CA4"/>
    <w:rsid w:val="001C08DD"/>
    <w:rsid w:val="00287E4E"/>
    <w:rsid w:val="002E3CAD"/>
    <w:rsid w:val="00345C47"/>
    <w:rsid w:val="003913B8"/>
    <w:rsid w:val="003F761A"/>
    <w:rsid w:val="00411AEA"/>
    <w:rsid w:val="004449E5"/>
    <w:rsid w:val="004C48BC"/>
    <w:rsid w:val="0050762D"/>
    <w:rsid w:val="005856D4"/>
    <w:rsid w:val="005A3C84"/>
    <w:rsid w:val="005C0281"/>
    <w:rsid w:val="005D39C9"/>
    <w:rsid w:val="00621A8C"/>
    <w:rsid w:val="00647212"/>
    <w:rsid w:val="0069301D"/>
    <w:rsid w:val="006D4ED3"/>
    <w:rsid w:val="00712B80"/>
    <w:rsid w:val="00715EEA"/>
    <w:rsid w:val="00775E61"/>
    <w:rsid w:val="007F3D78"/>
    <w:rsid w:val="00800E28"/>
    <w:rsid w:val="00885B1B"/>
    <w:rsid w:val="00894048"/>
    <w:rsid w:val="008E077A"/>
    <w:rsid w:val="00923D0F"/>
    <w:rsid w:val="009459D8"/>
    <w:rsid w:val="009A7B0C"/>
    <w:rsid w:val="00A251FF"/>
    <w:rsid w:val="00A726FF"/>
    <w:rsid w:val="00A7606D"/>
    <w:rsid w:val="00AE062F"/>
    <w:rsid w:val="00B81134"/>
    <w:rsid w:val="00BB3C81"/>
    <w:rsid w:val="00BC62A0"/>
    <w:rsid w:val="00BE48DC"/>
    <w:rsid w:val="00D44758"/>
    <w:rsid w:val="00D63DE3"/>
    <w:rsid w:val="00D77E26"/>
    <w:rsid w:val="00DD0C84"/>
    <w:rsid w:val="00ED0BA7"/>
    <w:rsid w:val="00ED7498"/>
    <w:rsid w:val="00F06B16"/>
    <w:rsid w:val="00F13D5D"/>
    <w:rsid w:val="00FF16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726FF"/>
    <w:pPr>
      <w:ind w:left="720"/>
      <w:contextualSpacing/>
    </w:pPr>
  </w:style>
  <w:style w:type="paragraph" w:styleId="Antet">
    <w:name w:val="header"/>
    <w:basedOn w:val="Normal"/>
    <w:link w:val="AntetCaracter"/>
    <w:uiPriority w:val="99"/>
    <w:unhideWhenUsed/>
    <w:rsid w:val="00345C47"/>
    <w:pPr>
      <w:tabs>
        <w:tab w:val="center" w:pos="4513"/>
        <w:tab w:val="right" w:pos="9026"/>
      </w:tabs>
      <w:spacing w:after="0"/>
    </w:pPr>
  </w:style>
  <w:style w:type="character" w:customStyle="1" w:styleId="AntetCaracter">
    <w:name w:val="Antet Caracter"/>
    <w:basedOn w:val="Fontdeparagrafimplicit"/>
    <w:link w:val="Antet"/>
    <w:uiPriority w:val="99"/>
    <w:rsid w:val="00345C47"/>
    <w:rPr>
      <w:rFonts w:ascii="Times New Roman" w:eastAsia="Times New Roman" w:hAnsi="Times New Roman" w:cs="Times New Roman"/>
      <w:kern w:val="0"/>
      <w:sz w:val="24"/>
      <w:szCs w:val="20"/>
      <w:lang w:eastAsia="en-GB"/>
      <w14:ligatures w14:val="none"/>
    </w:rPr>
  </w:style>
  <w:style w:type="paragraph" w:styleId="Subsol">
    <w:name w:val="footer"/>
    <w:basedOn w:val="Normal"/>
    <w:link w:val="SubsolCaracter"/>
    <w:uiPriority w:val="99"/>
    <w:unhideWhenUsed/>
    <w:rsid w:val="00345C47"/>
    <w:pPr>
      <w:tabs>
        <w:tab w:val="center" w:pos="4513"/>
        <w:tab w:val="right" w:pos="9026"/>
      </w:tabs>
      <w:spacing w:after="0"/>
    </w:pPr>
  </w:style>
  <w:style w:type="character" w:customStyle="1" w:styleId="SubsolCaracter">
    <w:name w:val="Subsol Caracter"/>
    <w:basedOn w:val="Fontdeparagrafimplicit"/>
    <w:link w:val="Subsol"/>
    <w:uiPriority w:val="99"/>
    <w:rsid w:val="00345C47"/>
    <w:rPr>
      <w:rFonts w:ascii="Times New Roman" w:eastAsia="Times New Roman" w:hAnsi="Times New Roman" w:cs="Times New Roman"/>
      <w:kern w:val="0"/>
      <w:sz w:val="24"/>
      <w:szCs w:val="20"/>
      <w:lang w:eastAsia="en-GB"/>
      <w14:ligatures w14:val="none"/>
    </w:rPr>
  </w:style>
  <w:style w:type="paragraph" w:customStyle="1" w:styleId="Default">
    <w:name w:val="Default"/>
    <w:rsid w:val="00A7606D"/>
    <w:pPr>
      <w:autoSpaceDE w:val="0"/>
      <w:autoSpaceDN w:val="0"/>
      <w:adjustRightInd w:val="0"/>
      <w:spacing w:after="0" w:line="240" w:lineRule="auto"/>
    </w:pPr>
    <w:rPr>
      <w:rFonts w:ascii="Verdana" w:eastAsia="Times New Roman" w:hAnsi="Verdana" w:cs="Times New Roman"/>
      <w:kern w:val="0"/>
      <w:sz w:val="20"/>
      <w:szCs w:val="20"/>
      <w:lang w:val="en-US"/>
      <w14:ligatures w14:val="none"/>
    </w:rPr>
  </w:style>
  <w:style w:type="character" w:customStyle="1" w:styleId="jlqj4b">
    <w:name w:val="jlqj4b"/>
    <w:basedOn w:val="Fontdeparagrafimplicit"/>
    <w:rsid w:val="00ED0BA7"/>
  </w:style>
  <w:style w:type="character" w:customStyle="1" w:styleId="tlid-translation">
    <w:name w:val="tlid-translation"/>
    <w:rsid w:val="00ED0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8</Pages>
  <Words>2201</Words>
  <Characters>12549</Characters>
  <Application>Microsoft Office Word</Application>
  <DocSecurity>0</DocSecurity>
  <Lines>104</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Adela Simon</cp:lastModifiedBy>
  <cp:revision>25</cp:revision>
  <dcterms:created xsi:type="dcterms:W3CDTF">2023-09-01T10:18:00Z</dcterms:created>
  <dcterms:modified xsi:type="dcterms:W3CDTF">2024-04-22T13:56:00Z</dcterms:modified>
</cp:coreProperties>
</file>